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9E0A8D" w:rsidRDefault="00E51190" w:rsidP="009E0A8D">
      <w:pPr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</w:pPr>
      <w:r w:rsidRPr="00402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jest </w:t>
      </w:r>
      <w:r w:rsidR="009E0A8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9E0A8D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emont instalacji grzewczej </w:t>
      </w:r>
      <w:r w:rsidR="009E0A8D" w:rsidRPr="00DA6E9C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w </w:t>
      </w:r>
      <w:r w:rsidR="009E0A8D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lokalu użytkowym należącym do </w:t>
      </w:r>
      <w:r w:rsidR="009E0A8D" w:rsidRPr="00DA6E9C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Gminy Miejskiej Jarosław, </w:t>
      </w:r>
      <w:r w:rsidR="009E0A8D" w:rsidRPr="00A937F8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polegając</w:t>
      </w:r>
      <w:r w:rsidR="009E0A8D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y</w:t>
      </w:r>
      <w:r w:rsidR="009E0A8D" w:rsidRPr="00A937F8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na dostawie i montażu (wymianie) istniejąc</w:t>
      </w:r>
      <w:r w:rsidR="009E0A8D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ego</w:t>
      </w:r>
      <w:r w:rsidR="009E0A8D" w:rsidRPr="00A937F8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niesprawn</w:t>
      </w:r>
      <w:r w:rsidR="009E0A8D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ego</w:t>
      </w:r>
      <w:r w:rsidR="009E0A8D" w:rsidRPr="00A937F8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piec</w:t>
      </w:r>
      <w:r w:rsidR="009E0A8D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a</w:t>
      </w:r>
      <w:r w:rsidR="009E0A8D" w:rsidRPr="00A937F8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gazow</w:t>
      </w:r>
      <w:r w:rsidR="009E0A8D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ego</w:t>
      </w:r>
      <w:r w:rsidR="009E0A8D" w:rsidRPr="00A937F8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dwufunkcyjn</w:t>
      </w:r>
      <w:r w:rsidR="009E0A8D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ego</w:t>
      </w:r>
      <w:r w:rsidR="009E0A8D" w:rsidRPr="00A937F8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z zamkniętą komorą spalania</w:t>
      </w:r>
      <w:r w:rsidR="009E0A8D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(wraz z wkładem kominowym). </w:t>
      </w:r>
    </w:p>
    <w:p w:rsidR="00402E87" w:rsidRPr="00BD17F0" w:rsidRDefault="009E0A8D" w:rsidP="009E0A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8D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 wszystkie czynności związane z wykonaniem remontu instalacji grzewczej (dostawa, montaż i wymiana istniejącego niesprawnego piecyka gazowego dwufunkcyjnego z zamkniętą komorą spalania, wraz z wkładem kominowym)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E0A8D">
        <w:rPr>
          <w:rFonts w:ascii="Times New Roman" w:eastAsia="Times New Roman" w:hAnsi="Times New Roman" w:cs="Times New Roman"/>
          <w:sz w:val="24"/>
          <w:szCs w:val="24"/>
        </w:rPr>
        <w:t xml:space="preserve">w lokalu użytkowym należącym do Gminy Miejskiej Jarosław, położonym w Jarosławiu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E0A8D">
        <w:rPr>
          <w:rFonts w:ascii="Times New Roman" w:eastAsia="Times New Roman" w:hAnsi="Times New Roman" w:cs="Times New Roman"/>
          <w:sz w:val="24"/>
          <w:szCs w:val="24"/>
        </w:rPr>
        <w:t>przy ul. Grunwaldzka 18, zgodnie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z</w:t>
      </w:r>
      <w:r w:rsidRPr="009E0A8D">
        <w:rPr>
          <w:rFonts w:ascii="Times New Roman" w:eastAsia="Times New Roman" w:hAnsi="Times New Roman" w:cs="Times New Roman"/>
          <w:sz w:val="24"/>
          <w:szCs w:val="24"/>
        </w:rPr>
        <w:t>aleceniami oceny technicznej przekazanym</w:t>
      </w:r>
      <w:r>
        <w:rPr>
          <w:rFonts w:ascii="Times New Roman" w:eastAsia="Times New Roman" w:hAnsi="Times New Roman" w:cs="Times New Roman"/>
          <w:sz w:val="24"/>
          <w:szCs w:val="24"/>
        </w:rPr>
        <w:t>i przez administratora budynk</w:t>
      </w:r>
      <w:r w:rsidR="00834779">
        <w:rPr>
          <w:rFonts w:ascii="Times New Roman" w:eastAsia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BD17F0" w:rsidRPr="00BD17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6E5D" w:rsidRPr="00BD17F0">
        <w:rPr>
          <w:rFonts w:ascii="Times New Roman" w:eastAsia="Times New Roman" w:hAnsi="Times New Roman" w:cs="Times New Roman"/>
          <w:sz w:val="24"/>
          <w:szCs w:val="24"/>
        </w:rPr>
        <w:t>w</w:t>
      </w:r>
      <w:r w:rsidR="00402E87" w:rsidRPr="00BD17F0">
        <w:rPr>
          <w:rFonts w:ascii="Times New Roman" w:eastAsia="Times New Roman" w:hAnsi="Times New Roman" w:cs="Times New Roman"/>
          <w:sz w:val="24"/>
          <w:szCs w:val="24"/>
        </w:rPr>
        <w:t xml:space="preserve"> tym:</w:t>
      </w:r>
    </w:p>
    <w:p w:rsidR="005A5AAA" w:rsidRPr="00475E77" w:rsidRDefault="00402E8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W 2-15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>0315-01</w:t>
      </w:r>
      <w:r w:rsidR="001B4E04"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E04" w:rsidRPr="00475E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5E77" w:rsidRPr="00475E7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B4E04" w:rsidRPr="00475E77">
        <w:rPr>
          <w:rFonts w:ascii="Times New Roman" w:eastAsia="Times New Roman" w:hAnsi="Times New Roman" w:cs="Times New Roman"/>
          <w:sz w:val="24"/>
          <w:szCs w:val="24"/>
        </w:rPr>
        <w:t xml:space="preserve">montaż </w:t>
      </w:r>
      <w:r w:rsidR="00475E77" w:rsidRPr="00475E77">
        <w:rPr>
          <w:rFonts w:ascii="Times New Roman" w:eastAsia="Times New Roman" w:hAnsi="Times New Roman" w:cs="Times New Roman"/>
          <w:sz w:val="24"/>
          <w:szCs w:val="24"/>
        </w:rPr>
        <w:t xml:space="preserve">i montaż nowego pieca gazowego dwufunkcyjnego IMMERGAS </w:t>
      </w:r>
      <w:r w:rsidR="009E0A8D">
        <w:rPr>
          <w:rFonts w:ascii="Times New Roman" w:eastAsia="Times New Roman" w:hAnsi="Times New Roman" w:cs="Times New Roman"/>
          <w:sz w:val="24"/>
          <w:szCs w:val="24"/>
        </w:rPr>
        <w:t xml:space="preserve">VICTRIC V2 24 KW wraz </w:t>
      </w:r>
      <w:r w:rsidR="00475E77" w:rsidRPr="00475E77">
        <w:rPr>
          <w:rFonts w:ascii="Times New Roman" w:eastAsia="Times New Roman" w:hAnsi="Times New Roman" w:cs="Times New Roman"/>
          <w:sz w:val="24"/>
          <w:szCs w:val="24"/>
        </w:rPr>
        <w:t>podejściem i złączkami</w:t>
      </w:r>
      <w:r w:rsidR="00356D66" w:rsidRPr="00475E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79F0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piec gazowy z zamkniętą komor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A5AAA">
        <w:rPr>
          <w:rFonts w:ascii="Times New Roman" w:eastAsia="Times New Roman" w:hAnsi="Times New Roman" w:cs="Times New Roman"/>
          <w:sz w:val="24"/>
          <w:szCs w:val="24"/>
        </w:rPr>
        <w:t xml:space="preserve"> spalania </w:t>
      </w:r>
      <w:r w:rsidR="008179F0" w:rsidRPr="005A5A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A5AAA">
        <w:rPr>
          <w:rFonts w:ascii="Times New Roman" w:eastAsia="Times New Roman" w:hAnsi="Times New Roman" w:cs="Times New Roman"/>
          <w:sz w:val="24"/>
          <w:szCs w:val="24"/>
        </w:rPr>
        <w:t>1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A5AAA" w:rsidRDefault="005A5AA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rury spalinowe z blachy stalowej ocynkowanej – 1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kolana spalinowe z blachy stalowej ocynkowanej – 2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czarne – 8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ocynkowane – 4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5A5AA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materiały pomocnicze (od M) – 1,5 %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A5AAA" w:rsidRDefault="005A5AA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środek transportowy – 0,14 m-g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17F0" w:rsidRDefault="00BD17F0" w:rsidP="00BD17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7F0" w:rsidRPr="00BD17F0" w:rsidRDefault="00BD17F0" w:rsidP="00BD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D17F0">
        <w:rPr>
          <w:rFonts w:ascii="Times New Roman" w:eastAsia="Times New Roman" w:hAnsi="Times New Roman" w:cs="Times New Roman"/>
          <w:b/>
          <w:sz w:val="24"/>
          <w:szCs w:val="24"/>
        </w:rPr>
        <w:t>alkulacja własna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E0A8D">
        <w:rPr>
          <w:rFonts w:ascii="Times New Roman" w:eastAsia="Times New Roman" w:hAnsi="Times New Roman" w:cs="Times New Roman"/>
          <w:sz w:val="24"/>
          <w:szCs w:val="24"/>
        </w:rPr>
        <w:t xml:space="preserve">wkład kominowy ze stali kwasoodpornej </w:t>
      </w:r>
      <w:proofErr w:type="spellStart"/>
      <w:r w:rsidR="009E0A8D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="009E0A8D">
        <w:rPr>
          <w:rFonts w:ascii="Times New Roman" w:eastAsia="Times New Roman" w:hAnsi="Times New Roman" w:cs="Times New Roman"/>
          <w:sz w:val="24"/>
          <w:szCs w:val="24"/>
        </w:rPr>
        <w:t xml:space="preserve"> PP80 – rura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r w:rsidR="009E0A8D">
        <w:rPr>
          <w:rFonts w:ascii="Times New Roman" w:eastAsia="Times New Roman" w:hAnsi="Times New Roman" w:cs="Times New Roman"/>
          <w:sz w:val="24"/>
          <w:szCs w:val="24"/>
        </w:rPr>
        <w:t xml:space="preserve">pojedyncza giętka,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kolano podwójne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100, rura 0,25 </w:t>
      </w:r>
      <w:r w:rsidR="009E0A8D">
        <w:rPr>
          <w:rFonts w:ascii="Times New Roman" w:eastAsia="Times New Roman" w:hAnsi="Times New Roman" w:cs="Times New Roman"/>
          <w:sz w:val="24"/>
          <w:szCs w:val="24"/>
        </w:rPr>
        <w:t xml:space="preserve">turbo </w:t>
      </w:r>
      <w:proofErr w:type="spellStart"/>
      <w:r w:rsidR="009E0A8D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="009E0A8D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0A8D">
        <w:rPr>
          <w:rFonts w:ascii="Times New Roman" w:eastAsia="Times New Roman" w:hAnsi="Times New Roman" w:cs="Times New Roman"/>
          <w:sz w:val="24"/>
          <w:szCs w:val="24"/>
        </w:rPr>
        <w:t xml:space="preserve">rura 0,50 turbo </w:t>
      </w:r>
      <w:proofErr w:type="spellStart"/>
      <w:r w:rsidR="009E0A8D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="009E0A8D">
        <w:rPr>
          <w:rFonts w:ascii="Times New Roman" w:eastAsia="Times New Roman" w:hAnsi="Times New Roman" w:cs="Times New Roman"/>
          <w:sz w:val="24"/>
          <w:szCs w:val="24"/>
        </w:rPr>
        <w:t xml:space="preserve"> 100, rura 1,0 turbo </w:t>
      </w:r>
      <w:proofErr w:type="spellStart"/>
      <w:r w:rsidR="009E0A8D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="009E0A8D">
        <w:rPr>
          <w:rFonts w:ascii="Times New Roman" w:eastAsia="Times New Roman" w:hAnsi="Times New Roman" w:cs="Times New Roman"/>
          <w:sz w:val="24"/>
          <w:szCs w:val="24"/>
        </w:rPr>
        <w:t xml:space="preserve"> 100,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płyta dachowa + adapter </w:t>
      </w:r>
      <w:r w:rsidR="00B03211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rozeta</w:t>
      </w:r>
    </w:p>
    <w:p w:rsid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211" w:rsidRDefault="00B03211" w:rsidP="00B0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6A" w:rsidRDefault="008C5D6A" w:rsidP="008C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43" w:rsidRPr="00252943" w:rsidRDefault="00252943" w:rsidP="0025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2943" w:rsidRPr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77021"/>
    <w:multiLevelType w:val="hybridMultilevel"/>
    <w:tmpl w:val="844A956A"/>
    <w:lvl w:ilvl="0" w:tplc="D1F0A4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83608C"/>
    <w:multiLevelType w:val="hybridMultilevel"/>
    <w:tmpl w:val="E022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150300"/>
    <w:rsid w:val="0017346A"/>
    <w:rsid w:val="001B4E04"/>
    <w:rsid w:val="0023252F"/>
    <w:rsid w:val="00252943"/>
    <w:rsid w:val="0030197F"/>
    <w:rsid w:val="00346AC1"/>
    <w:rsid w:val="00356D66"/>
    <w:rsid w:val="00362BA0"/>
    <w:rsid w:val="003835E8"/>
    <w:rsid w:val="003F74F1"/>
    <w:rsid w:val="00402E87"/>
    <w:rsid w:val="00475E77"/>
    <w:rsid w:val="005A5AAA"/>
    <w:rsid w:val="00601E70"/>
    <w:rsid w:val="00642719"/>
    <w:rsid w:val="00646E5D"/>
    <w:rsid w:val="006944AD"/>
    <w:rsid w:val="006A7F77"/>
    <w:rsid w:val="006D3DCB"/>
    <w:rsid w:val="006D4984"/>
    <w:rsid w:val="008179F0"/>
    <w:rsid w:val="00834779"/>
    <w:rsid w:val="008430EC"/>
    <w:rsid w:val="008C5D6A"/>
    <w:rsid w:val="008F274B"/>
    <w:rsid w:val="009819B6"/>
    <w:rsid w:val="009E0A8D"/>
    <w:rsid w:val="00A65D69"/>
    <w:rsid w:val="00AD69B1"/>
    <w:rsid w:val="00AF39A7"/>
    <w:rsid w:val="00B03211"/>
    <w:rsid w:val="00BB5E7B"/>
    <w:rsid w:val="00BD17F0"/>
    <w:rsid w:val="00BE1E3A"/>
    <w:rsid w:val="00C33E94"/>
    <w:rsid w:val="00D02269"/>
    <w:rsid w:val="00D80B68"/>
    <w:rsid w:val="00D923FD"/>
    <w:rsid w:val="00DA4D5B"/>
    <w:rsid w:val="00E173DA"/>
    <w:rsid w:val="00E51190"/>
    <w:rsid w:val="00EF2A64"/>
    <w:rsid w:val="00F355AC"/>
    <w:rsid w:val="00F41A03"/>
    <w:rsid w:val="00F46EFB"/>
    <w:rsid w:val="00F608BB"/>
    <w:rsid w:val="00FB2474"/>
    <w:rsid w:val="00FC0126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5D98-1CD6-402E-B7D8-55D938EC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30</cp:revision>
  <cp:lastPrinted>2024-03-07T07:42:00Z</cp:lastPrinted>
  <dcterms:created xsi:type="dcterms:W3CDTF">2018-12-21T07:42:00Z</dcterms:created>
  <dcterms:modified xsi:type="dcterms:W3CDTF">2024-03-07T07:42:00Z</dcterms:modified>
</cp:coreProperties>
</file>