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2A8CD" w14:textId="77777777" w:rsidR="005A3FFD" w:rsidRPr="00446404" w:rsidRDefault="005A3FFD" w:rsidP="000412C2">
      <w:pPr>
        <w:rPr>
          <w:rFonts w:ascii="Times New Roman" w:hAnsi="Times New Roman" w:cs="Times New Roman"/>
          <w:bCs/>
          <w:color w:val="000000"/>
          <w:spacing w:val="-9"/>
          <w:lang w:val="pl-PL"/>
        </w:rPr>
      </w:pPr>
      <w:bookmarkStart w:id="0" w:name="_Hlk130416663"/>
    </w:p>
    <w:p w14:paraId="7AEF7E3F" w14:textId="77777777" w:rsidR="005A425F" w:rsidRPr="00446404" w:rsidRDefault="005A425F" w:rsidP="00AA36E9">
      <w:pPr>
        <w:ind w:left="5687" w:firstLine="550"/>
        <w:rPr>
          <w:rFonts w:ascii="Times New Roman" w:hAnsi="Times New Roman" w:cs="Times New Roman"/>
          <w:bCs/>
          <w:color w:val="000000"/>
          <w:spacing w:val="-9"/>
          <w:lang w:val="pl-PL"/>
        </w:rPr>
      </w:pPr>
    </w:p>
    <w:p w14:paraId="50CB25DB" w14:textId="77777777" w:rsidR="005A425F" w:rsidRPr="00446404" w:rsidRDefault="005A425F" w:rsidP="00AA36E9">
      <w:pPr>
        <w:ind w:left="5687" w:firstLine="550"/>
        <w:rPr>
          <w:rFonts w:ascii="Times New Roman" w:hAnsi="Times New Roman" w:cs="Times New Roman"/>
          <w:bCs/>
          <w:color w:val="000000"/>
          <w:spacing w:val="-9"/>
          <w:lang w:val="pl-PL"/>
        </w:rPr>
      </w:pPr>
    </w:p>
    <w:p w14:paraId="700C8A87" w14:textId="77777777" w:rsidR="00AA36E9" w:rsidRPr="00446404" w:rsidRDefault="00AA36E9" w:rsidP="00AA36E9">
      <w:pPr>
        <w:ind w:left="5687" w:firstLine="550"/>
        <w:rPr>
          <w:rFonts w:ascii="Times New Roman" w:hAnsi="Times New Roman" w:cs="Times New Roman"/>
          <w:bCs/>
          <w:color w:val="000000"/>
          <w:spacing w:val="-9"/>
          <w:lang w:val="pl-PL"/>
        </w:rPr>
      </w:pPr>
      <w:bookmarkStart w:id="1" w:name="_GoBack"/>
      <w:bookmarkEnd w:id="1"/>
      <w:r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Załącznik nr 9 </w:t>
      </w:r>
    </w:p>
    <w:p w14:paraId="2C2B3E3A" w14:textId="53F70D19" w:rsidR="00AA36E9" w:rsidRPr="00446404" w:rsidRDefault="00AA36E9" w:rsidP="00AA36E9">
      <w:pPr>
        <w:ind w:left="5687" w:firstLine="550"/>
        <w:rPr>
          <w:rFonts w:ascii="Times New Roman" w:hAnsi="Times New Roman" w:cs="Times New Roman"/>
          <w:bCs/>
          <w:color w:val="000000"/>
          <w:spacing w:val="-9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do Zarządzenia nr </w:t>
      </w:r>
      <w:r w:rsidR="00AB3689">
        <w:rPr>
          <w:rFonts w:ascii="Times New Roman" w:hAnsi="Times New Roman" w:cs="Times New Roman"/>
          <w:bCs/>
          <w:color w:val="000000"/>
          <w:spacing w:val="-9"/>
          <w:lang w:val="pl-PL"/>
        </w:rPr>
        <w:t>90</w:t>
      </w:r>
      <w:r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/2023 </w:t>
      </w:r>
    </w:p>
    <w:p w14:paraId="11FF012D" w14:textId="6E30DBAF" w:rsidR="00AA36E9" w:rsidRPr="00446404" w:rsidRDefault="00AA36E9" w:rsidP="00AA36E9">
      <w:pPr>
        <w:ind w:left="5687" w:firstLine="550"/>
        <w:rPr>
          <w:rFonts w:ascii="Times New Roman" w:hAnsi="Times New Roman" w:cs="Times New Roman"/>
          <w:bCs/>
          <w:color w:val="000000"/>
          <w:spacing w:val="-9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8"/>
          <w:lang w:val="pl-PL"/>
        </w:rPr>
        <w:t xml:space="preserve">z dnia </w:t>
      </w:r>
      <w:r w:rsidR="00AB3689">
        <w:rPr>
          <w:rFonts w:ascii="Times New Roman" w:hAnsi="Times New Roman" w:cs="Times New Roman"/>
          <w:bCs/>
          <w:color w:val="000000"/>
          <w:spacing w:val="-8"/>
          <w:lang w:val="pl-PL"/>
        </w:rPr>
        <w:t xml:space="preserve">30 </w:t>
      </w:r>
      <w:r w:rsidRPr="00446404">
        <w:rPr>
          <w:rFonts w:ascii="Times New Roman" w:hAnsi="Times New Roman" w:cs="Times New Roman"/>
          <w:bCs/>
          <w:color w:val="000000"/>
          <w:spacing w:val="-8"/>
          <w:lang w:val="pl-PL"/>
        </w:rPr>
        <w:t>marca 2023 r.</w:t>
      </w:r>
    </w:p>
    <w:p w14:paraId="7EDCE779" w14:textId="77777777" w:rsidR="00AA36E9" w:rsidRPr="00446404" w:rsidRDefault="00AA36E9" w:rsidP="00AA36E9">
      <w:pPr>
        <w:rPr>
          <w:rFonts w:ascii="Times New Roman" w:hAnsi="Times New Roman" w:cs="Times New Roman"/>
          <w:bCs/>
          <w:lang w:val="pl-PL"/>
        </w:rPr>
      </w:pPr>
    </w:p>
    <w:p w14:paraId="1CCFCDA6" w14:textId="77777777" w:rsidR="00AA36E9" w:rsidRPr="00446404" w:rsidRDefault="00AA36E9" w:rsidP="005A3F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bCs/>
          <w:color w:val="000000"/>
          <w:lang w:val="pl-PL"/>
        </w:rPr>
        <w:t>Obwieszczenie</w:t>
      </w:r>
    </w:p>
    <w:p w14:paraId="6B111060" w14:textId="77777777" w:rsidR="00AA36E9" w:rsidRPr="00446404" w:rsidRDefault="00AA36E9" w:rsidP="005A3F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Burmistrza Miasta Jarosławia </w:t>
      </w:r>
      <w:r w:rsidRPr="00446404">
        <w:rPr>
          <w:rFonts w:ascii="Times New Roman" w:hAnsi="Times New Roman" w:cs="Times New Roman"/>
          <w:b/>
          <w:bCs/>
          <w:color w:val="000000"/>
          <w:lang w:val="pl-PL"/>
        </w:rPr>
        <w:br/>
        <w:t xml:space="preserve">w sprawie przeprowadzenia z mieszkańcami </w:t>
      </w:r>
      <w:r w:rsidRPr="00446404">
        <w:rPr>
          <w:rFonts w:ascii="Times New Roman" w:hAnsi="Times New Roman" w:cs="Times New Roman"/>
          <w:b/>
          <w:bCs/>
          <w:lang w:val="pl-PL"/>
        </w:rPr>
        <w:t xml:space="preserve">Miasta Jarosławia </w:t>
      </w:r>
    </w:p>
    <w:p w14:paraId="08AE2020" w14:textId="77777777" w:rsidR="00AA36E9" w:rsidRPr="00446404" w:rsidRDefault="00AA36E9" w:rsidP="005A3FFD">
      <w:pPr>
        <w:spacing w:before="120" w:after="120"/>
        <w:jc w:val="center"/>
        <w:rPr>
          <w:rFonts w:ascii="Times New Roman" w:hAnsi="Times New Roman" w:cs="Times New Roman"/>
          <w:b/>
          <w:bCs/>
          <w:lang w:val="pl-PL"/>
        </w:rPr>
      </w:pPr>
      <w:r w:rsidRPr="00446404">
        <w:rPr>
          <w:rFonts w:ascii="Times New Roman" w:hAnsi="Times New Roman" w:cs="Times New Roman"/>
          <w:b/>
          <w:bCs/>
          <w:color w:val="000000"/>
          <w:lang w:val="pl-PL"/>
        </w:rPr>
        <w:t>konsultacji społecznych</w:t>
      </w:r>
      <w:r w:rsidRPr="00446404">
        <w:rPr>
          <w:rFonts w:ascii="Times New Roman" w:hAnsi="Times New Roman" w:cs="Times New Roman"/>
          <w:b/>
          <w:bCs/>
          <w:lang w:val="pl-PL"/>
        </w:rPr>
        <w:t xml:space="preserve"> dotyczących zmian granic i statutów dzielnic</w:t>
      </w:r>
    </w:p>
    <w:p w14:paraId="1B1318CF" w14:textId="77777777" w:rsidR="00AA36E9" w:rsidRPr="00446404" w:rsidRDefault="00AA36E9" w:rsidP="00AA36E9">
      <w:pPr>
        <w:spacing w:before="120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46AB84FB" w14:textId="77777777" w:rsidR="00AA36E9" w:rsidRPr="00446404" w:rsidRDefault="00AA36E9" w:rsidP="00AA36E9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lang w:val="pl-PL"/>
        </w:rPr>
      </w:pPr>
      <w:r w:rsidRPr="00446404">
        <w:rPr>
          <w:rFonts w:ascii="Times New Roman" w:hAnsi="Times New Roman" w:cs="Times New Roman"/>
          <w:bCs/>
          <w:lang w:val="pl-PL"/>
        </w:rPr>
        <w:t xml:space="preserve">Działając na podstawie art. 5a ustawy z dnia 8 marca 1990 r. o samorządzie gminnym </w:t>
      </w:r>
      <w:r w:rsidRPr="00446404">
        <w:rPr>
          <w:rFonts w:ascii="Times New Roman" w:hAnsi="Times New Roman" w:cs="Times New Roman"/>
          <w:bCs/>
          <w:lang w:val="pl-PL"/>
        </w:rPr>
        <w:br/>
        <w:t xml:space="preserve">(tj. Dz.U. 2023.40) oraz Uchwały Nr 112/XII/2015 Rady Miasta Jarosławia z dnia 15 sierpnia 2015 r. </w:t>
      </w:r>
      <w:r w:rsidRPr="00446404">
        <w:rPr>
          <w:rFonts w:ascii="Times New Roman" w:hAnsi="Times New Roman" w:cs="Times New Roman"/>
          <w:bCs/>
          <w:lang w:val="pl-PL"/>
        </w:rPr>
        <w:br/>
        <w:t xml:space="preserve">w sprawie określenia zasad i trybu przeprowadzenia konsultacji z mieszkańcami Gminy Miejskiej Jarosław( Dz. Urz., woj. Podk.2015.2562), Burmistrz Miasta Jarosławia zaprasza mieszkańców Gminy Miejskiej Jarosław do konsultacji społecznych </w:t>
      </w:r>
      <w:r w:rsidRPr="00446404">
        <w:rPr>
          <w:rFonts w:ascii="Times New Roman" w:hAnsi="Times New Roman" w:cs="Times New Roman"/>
          <w:lang w:val="pl-PL"/>
        </w:rPr>
        <w:t>dotyczących</w:t>
      </w:r>
      <w:r w:rsidRPr="00446404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446404">
        <w:rPr>
          <w:rFonts w:ascii="Times New Roman" w:hAnsi="Times New Roman" w:cs="Times New Roman"/>
          <w:bCs/>
          <w:lang w:val="pl-PL"/>
        </w:rPr>
        <w:t>zmian granic i statutów dzielnic miasta Jarosławia.</w:t>
      </w:r>
    </w:p>
    <w:p w14:paraId="3D196B79" w14:textId="77777777" w:rsidR="00AA36E9" w:rsidRPr="00446404" w:rsidRDefault="00AA36E9" w:rsidP="00AA36E9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Konsultacje będą prowadzone w terminie od 1 kwietnia 2023 r. do 30 kwietnia 2023 r. </w:t>
      </w:r>
    </w:p>
    <w:p w14:paraId="133CD614" w14:textId="72AA8FDD" w:rsidR="00AA36E9" w:rsidRPr="00650FC1" w:rsidRDefault="00AA36E9" w:rsidP="00AA36E9">
      <w:pPr>
        <w:spacing w:after="120" w:line="276" w:lineRule="auto"/>
        <w:ind w:firstLine="567"/>
        <w:jc w:val="both"/>
        <w:rPr>
          <w:rFonts w:ascii="Times New Roman" w:hAnsi="Times New Roman" w:cs="Times New Roman"/>
          <w:lang w:val="pl-PL"/>
        </w:rPr>
      </w:pPr>
      <w:r w:rsidRPr="00446404">
        <w:rPr>
          <w:rFonts w:ascii="Times New Roman" w:hAnsi="Times New Roman" w:cs="Times New Roman"/>
          <w:color w:val="000000"/>
          <w:lang w:val="pl-PL"/>
        </w:rPr>
        <w:t xml:space="preserve">Do udziału w konsultacjach zmian granic uprawnieni są wszyscy </w:t>
      </w:r>
      <w:r w:rsidRPr="00650FC1">
        <w:rPr>
          <w:rFonts w:ascii="Times New Roman" w:hAnsi="Times New Roman" w:cs="Times New Roman"/>
          <w:lang w:val="pl-PL"/>
        </w:rPr>
        <w:t>pełnoletni mieszkańcy  Jarosławia, natomiast w konsultacjach zmian statutu danej dzielnicy są uprawnieni wszyscy pełnoletni mieszkańcy Jarosławia zamieszkali na</w:t>
      </w:r>
      <w:r w:rsidR="00650FC1" w:rsidRPr="00650FC1">
        <w:rPr>
          <w:rFonts w:ascii="Times New Roman" w:hAnsi="Times New Roman" w:cs="Times New Roman"/>
          <w:lang w:val="pl-PL"/>
        </w:rPr>
        <w:t xml:space="preserve"> terenie danej dzielnicy.</w:t>
      </w:r>
    </w:p>
    <w:p w14:paraId="1FED7DEE" w14:textId="77777777" w:rsidR="00AA36E9" w:rsidRPr="00446404" w:rsidRDefault="00AA36E9" w:rsidP="00AA36E9">
      <w:pPr>
        <w:tabs>
          <w:tab w:val="decimal" w:pos="426"/>
        </w:tabs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lang w:val="pl-PL"/>
        </w:rPr>
      </w:pPr>
      <w:r w:rsidRPr="00446404">
        <w:rPr>
          <w:rFonts w:ascii="Times New Roman" w:eastAsia="Times New Roman" w:hAnsi="Times New Roman" w:cs="Times New Roman"/>
          <w:color w:val="000000"/>
          <w:lang w:val="pl-PL" w:eastAsia="pl-PL"/>
        </w:rPr>
        <w:t>Projekty uchwał Rady Miasta Jarosławia, zawierające szczegółowe informacje co do charakteru zmian granic i statutów dzielnic miasta Jarosławia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Pr="00446404">
        <w:rPr>
          <w:rFonts w:ascii="Times New Roman" w:hAnsi="Times New Roman" w:cs="Times New Roman"/>
          <w:color w:val="000000"/>
          <w:lang w:val="pl-PL"/>
        </w:rPr>
        <w:t xml:space="preserve">wraz z pozostałymi materiałami informacyjnymi 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zostaną </w:t>
      </w:r>
      <w:r w:rsidRPr="00446404">
        <w:rPr>
          <w:rFonts w:ascii="Times New Roman" w:hAnsi="Times New Roman" w:cs="Times New Roman"/>
          <w:color w:val="000000"/>
          <w:lang w:val="pl-PL"/>
        </w:rPr>
        <w:t xml:space="preserve">opublikowane w terminie do 31 marca 2023 r. w Biuletynie Informacji Publicznej </w:t>
      </w:r>
      <w:hyperlink r:id="rId8" w:history="1">
        <w:r w:rsidRPr="00446404">
          <w:rPr>
            <w:rStyle w:val="Hipercze"/>
            <w:rFonts w:ascii="Times New Roman" w:hAnsi="Times New Roman" w:cs="Times New Roman"/>
            <w:lang w:val="pl-PL"/>
          </w:rPr>
          <w:t>www.bip.jaroslaw.um.gov.p1</w:t>
        </w:r>
      </w:hyperlink>
      <w:r w:rsidRPr="00446404">
        <w:rPr>
          <w:rFonts w:ascii="Times New Roman" w:hAnsi="Times New Roman" w:cs="Times New Roman"/>
          <w:color w:val="0000FF"/>
          <w:u w:val="single"/>
          <w:lang w:val="pl-PL"/>
        </w:rPr>
        <w:t>,</w:t>
      </w:r>
      <w:r w:rsidRPr="00446404">
        <w:rPr>
          <w:rFonts w:ascii="Times New Roman" w:hAnsi="Times New Roman" w:cs="Times New Roman"/>
          <w:color w:val="0000FF"/>
          <w:lang w:val="pl-PL"/>
        </w:rPr>
        <w:t xml:space="preserve"> </w:t>
      </w:r>
      <w:r w:rsidRPr="00446404">
        <w:rPr>
          <w:rFonts w:ascii="Times New Roman" w:hAnsi="Times New Roman" w:cs="Times New Roman"/>
          <w:lang w:val="pl-PL"/>
        </w:rPr>
        <w:t xml:space="preserve">na </w:t>
      </w:r>
      <w:r w:rsidRPr="00446404">
        <w:rPr>
          <w:rFonts w:ascii="Times New Roman" w:hAnsi="Times New Roman" w:cs="Times New Roman"/>
          <w:color w:val="000000"/>
          <w:lang w:val="pl-PL"/>
        </w:rPr>
        <w:t xml:space="preserve">stronie internetowej Miasta Jarosławia </w:t>
      </w:r>
      <w:hyperlink r:id="rId9" w:history="1">
        <w:r w:rsidRPr="00446404">
          <w:rPr>
            <w:rStyle w:val="Hipercze"/>
            <w:rFonts w:ascii="Times New Roman" w:hAnsi="Times New Roman" w:cs="Times New Roman"/>
            <w:lang w:val="pl-PL"/>
          </w:rPr>
          <w:t>www.miastojaroslaw.p1</w:t>
        </w:r>
      </w:hyperlink>
      <w:r w:rsidRPr="00446404">
        <w:rPr>
          <w:rFonts w:ascii="Times New Roman" w:hAnsi="Times New Roman" w:cs="Times New Roman"/>
          <w:color w:val="000000"/>
          <w:lang w:val="pl-PL"/>
        </w:rPr>
        <w:t xml:space="preserve"> oraz wywieszone na tablicy ogłoszeń w Urzędzie Miasta Jarosławia </w:t>
      </w:r>
      <w:r w:rsidRPr="00446404">
        <w:rPr>
          <w:rFonts w:ascii="Times New Roman" w:hAnsi="Times New Roman" w:cs="Times New Roman"/>
          <w:color w:val="000000"/>
          <w:lang w:val="pl-PL"/>
        </w:rPr>
        <w:br/>
        <w:t>i na tablicach ogłoszeniowych w siedzibach Rad Dzielnic.</w:t>
      </w:r>
    </w:p>
    <w:p w14:paraId="7504E3EE" w14:textId="77777777" w:rsidR="00AA36E9" w:rsidRPr="00446404" w:rsidRDefault="00AA36E9" w:rsidP="00AA36E9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Formularz konsultacyjny dostępny jest w Biuletynie Informacji Publicznej </w:t>
      </w:r>
      <w:hyperlink r:id="rId10" w:history="1">
        <w:r w:rsidRPr="00446404">
          <w:rPr>
            <w:rStyle w:val="Hipercze"/>
            <w:rFonts w:ascii="Times New Roman" w:hAnsi="Times New Roman" w:cs="Times New Roman"/>
            <w:bCs/>
            <w:lang w:val="pl-PL"/>
          </w:rPr>
          <w:t>www.bip.jaroslaw.um.gov.pl</w:t>
        </w:r>
      </w:hyperlink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, na stronie internetowej miasta Jarosławia </w:t>
      </w:r>
      <w:hyperlink r:id="rId11" w:history="1">
        <w:r w:rsidRPr="00446404">
          <w:rPr>
            <w:rStyle w:val="Hipercze"/>
            <w:rFonts w:ascii="Times New Roman" w:hAnsi="Times New Roman" w:cs="Times New Roman"/>
            <w:bCs/>
            <w:lang w:val="pl-PL"/>
          </w:rPr>
          <w:t>www.miastojaroslaw.pl</w:t>
        </w:r>
      </w:hyperlink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 oraz podlega wywieszeniu na tablicy ogłoszeń w Urzędzie Miasta Jarosławia. </w:t>
      </w:r>
    </w:p>
    <w:p w14:paraId="57A924CF" w14:textId="77777777" w:rsidR="00AA36E9" w:rsidRPr="00446404" w:rsidRDefault="00AA36E9" w:rsidP="00AA36E9">
      <w:pPr>
        <w:tabs>
          <w:tab w:val="decimal" w:pos="426"/>
        </w:tabs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 w:rsidRPr="00446404">
        <w:rPr>
          <w:rFonts w:ascii="Times New Roman" w:hAnsi="Times New Roman" w:cs="Times New Roman"/>
          <w:color w:val="000000"/>
          <w:lang w:val="pl-PL"/>
        </w:rPr>
        <w:t xml:space="preserve">Formularz </w:t>
      </w:r>
      <w:r w:rsidRPr="00446404">
        <w:rPr>
          <w:rFonts w:ascii="Times New Roman" w:hAnsi="Times New Roman" w:cs="Times New Roman"/>
          <w:color w:val="000000"/>
          <w:spacing w:val="-5"/>
          <w:lang w:val="pl-PL"/>
        </w:rPr>
        <w:t xml:space="preserve">konsultacyjny </w:t>
      </w:r>
      <w:r w:rsidRPr="00446404">
        <w:rPr>
          <w:rFonts w:ascii="Times New Roman" w:hAnsi="Times New Roman" w:cs="Times New Roman"/>
          <w:color w:val="000000"/>
          <w:lang w:val="pl-PL"/>
        </w:rPr>
        <w:t xml:space="preserve">w wersji papierowej można pobrać </w:t>
      </w:r>
      <w:r w:rsidRPr="00446404">
        <w:rPr>
          <w:rFonts w:ascii="Times New Roman" w:hAnsi="Times New Roman" w:cs="Times New Roman"/>
          <w:color w:val="000000"/>
          <w:spacing w:val="4"/>
          <w:lang w:val="pl-PL"/>
        </w:rPr>
        <w:t xml:space="preserve">w Kancelarii Urzędu Miasta Jarosławia </w:t>
      </w:r>
      <w:r w:rsidRPr="00446404">
        <w:rPr>
          <w:rFonts w:ascii="Times New Roman" w:hAnsi="Times New Roman" w:cs="Times New Roman"/>
          <w:color w:val="000000"/>
          <w:spacing w:val="-1"/>
          <w:lang w:val="pl-PL"/>
        </w:rPr>
        <w:t xml:space="preserve">37-500 Jarosław, ul. Rynek 1 pokój nr 2 albo wydrukować  z pobranego  pliku o nazwie </w:t>
      </w:r>
      <w:r w:rsidRPr="00446404">
        <w:rPr>
          <w:rFonts w:ascii="Times New Roman" w:hAnsi="Times New Roman" w:cs="Times New Roman"/>
          <w:b/>
          <w:color w:val="000000"/>
          <w:spacing w:val="-1"/>
          <w:lang w:val="pl-PL"/>
        </w:rPr>
        <w:t>„</w:t>
      </w:r>
      <w:r w:rsidRPr="00446404">
        <w:rPr>
          <w:rFonts w:ascii="Times New Roman" w:hAnsi="Times New Roman" w:cs="Times New Roman"/>
          <w:b/>
          <w:i/>
          <w:iCs/>
          <w:color w:val="000000"/>
          <w:spacing w:val="-1"/>
          <w:lang w:val="pl-PL"/>
        </w:rPr>
        <w:t xml:space="preserve">formularz konsultacyjny zmian granic i statutów dzielnic” </w:t>
      </w:r>
      <w:r w:rsidRPr="00446404">
        <w:rPr>
          <w:rFonts w:ascii="Times New Roman" w:hAnsi="Times New Roman" w:cs="Times New Roman"/>
          <w:iCs/>
          <w:color w:val="000000"/>
          <w:spacing w:val="-1"/>
          <w:lang w:val="pl-PL"/>
        </w:rPr>
        <w:t xml:space="preserve">zamieszczonego w zakładce </w:t>
      </w:r>
      <w:r w:rsidRPr="00446404">
        <w:rPr>
          <w:rFonts w:ascii="Times New Roman" w:hAnsi="Times New Roman" w:cs="Times New Roman"/>
          <w:b/>
          <w:i/>
          <w:iCs/>
          <w:color w:val="000000"/>
          <w:spacing w:val="-1"/>
          <w:lang w:val="pl-PL"/>
        </w:rPr>
        <w:t>„Konsultacje społeczne”</w:t>
      </w:r>
      <w:r w:rsidRPr="00446404">
        <w:rPr>
          <w:rFonts w:ascii="Times New Roman" w:hAnsi="Times New Roman" w:cs="Times New Roman"/>
          <w:i/>
          <w:iCs/>
          <w:color w:val="000000"/>
          <w:spacing w:val="-1"/>
          <w:lang w:val="pl-PL"/>
        </w:rPr>
        <w:t xml:space="preserve"> </w:t>
      </w:r>
      <w:r w:rsidRPr="00446404">
        <w:rPr>
          <w:rFonts w:ascii="Times New Roman" w:hAnsi="Times New Roman" w:cs="Times New Roman"/>
          <w:color w:val="000000"/>
          <w:spacing w:val="-1"/>
          <w:lang w:val="pl-PL"/>
        </w:rPr>
        <w:t xml:space="preserve">na stronie </w:t>
      </w:r>
      <w:r w:rsidRPr="00446404">
        <w:rPr>
          <w:rFonts w:ascii="Times New Roman" w:hAnsi="Times New Roman" w:cs="Times New Roman"/>
          <w:color w:val="000000"/>
          <w:lang w:val="pl-PL"/>
        </w:rPr>
        <w:t xml:space="preserve">Biuletynu Informacji Publicznej </w:t>
      </w:r>
      <w:hyperlink r:id="rId12" w:history="1">
        <w:r w:rsidRPr="00446404">
          <w:rPr>
            <w:rStyle w:val="Hipercze"/>
            <w:rFonts w:ascii="Times New Roman" w:hAnsi="Times New Roman" w:cs="Times New Roman"/>
            <w:lang w:val="pl-PL"/>
          </w:rPr>
          <w:t>www.bip.jaroslaw.um.gov.p1</w:t>
        </w:r>
      </w:hyperlink>
      <w:r w:rsidRPr="00446404">
        <w:rPr>
          <w:rFonts w:ascii="Times New Roman" w:hAnsi="Times New Roman" w:cs="Times New Roman"/>
          <w:color w:val="0000FF"/>
          <w:lang w:val="pl-PL"/>
        </w:rPr>
        <w:t xml:space="preserve"> </w:t>
      </w:r>
      <w:r w:rsidRPr="00446404">
        <w:rPr>
          <w:rFonts w:ascii="Times New Roman" w:hAnsi="Times New Roman" w:cs="Times New Roman"/>
          <w:lang w:val="pl-PL"/>
        </w:rPr>
        <w:t xml:space="preserve">albo na </w:t>
      </w:r>
      <w:r w:rsidRPr="00446404">
        <w:rPr>
          <w:rFonts w:ascii="Times New Roman" w:hAnsi="Times New Roman" w:cs="Times New Roman"/>
          <w:color w:val="000000"/>
          <w:lang w:val="pl-PL"/>
        </w:rPr>
        <w:t xml:space="preserve">stronie internetowej Miasta Jarosławia </w:t>
      </w:r>
      <w:r w:rsidRPr="00446404">
        <w:rPr>
          <w:rFonts w:ascii="Times New Roman" w:hAnsi="Times New Roman" w:cs="Times New Roman"/>
          <w:color w:val="0000FF"/>
          <w:u w:val="single"/>
          <w:lang w:val="pl-PL"/>
        </w:rPr>
        <w:t>www.miastojaroslaw.pl.</w:t>
      </w:r>
    </w:p>
    <w:p w14:paraId="0EF60314" w14:textId="77777777" w:rsidR="00AA36E9" w:rsidRPr="00446404" w:rsidRDefault="00AA36E9" w:rsidP="00AA36E9">
      <w:pPr>
        <w:tabs>
          <w:tab w:val="decimal" w:pos="426"/>
        </w:tabs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 w:rsidRPr="00446404">
        <w:rPr>
          <w:rFonts w:ascii="Times New Roman" w:hAnsi="Times New Roman" w:cs="Times New Roman"/>
          <w:color w:val="000000"/>
          <w:spacing w:val="4"/>
          <w:lang w:val="pl-PL"/>
        </w:rPr>
        <w:t xml:space="preserve">Wypełnione formularze konsultacyjne w wersji papierowej należy 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złożyć do urny w Kancelarii Urzędu Miasta Jarosławia 37-500 Jarosław, ul. Rynek 1 pokój nr 2, przesłać pocztą tradycyjną na adres Urzędu Miasta Jarosławia 37-500, Jarosław ul. Rynek 1 albo przesłać skan wypełnionego formularza pocztą elektroniczną na adres: </w:t>
      </w:r>
      <w:hyperlink r:id="rId13" w:history="1">
        <w:r w:rsidRPr="00446404">
          <w:rPr>
            <w:rStyle w:val="Hipercze"/>
            <w:rFonts w:ascii="Times New Roman" w:hAnsi="Times New Roman" w:cs="Times New Roman"/>
            <w:bCs/>
            <w:lang w:val="pl-PL"/>
          </w:rPr>
          <w:t>kancelaria@um.jaroslaw.pl</w:t>
        </w:r>
      </w:hyperlink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. </w:t>
      </w:r>
    </w:p>
    <w:p w14:paraId="1C781CDA" w14:textId="5DE0F30B" w:rsidR="005A425F" w:rsidRPr="000412C2" w:rsidRDefault="00AA36E9" w:rsidP="000412C2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Formularz konsultacyjny można również wypełnić online w aplikacji udostępnionej w Biuletynie Informacji Publicznej </w:t>
      </w:r>
      <w:hyperlink r:id="rId14" w:history="1">
        <w:r w:rsidRPr="00446404">
          <w:rPr>
            <w:rStyle w:val="Hipercze"/>
            <w:rFonts w:ascii="Times New Roman" w:hAnsi="Times New Roman" w:cs="Times New Roman"/>
            <w:bCs/>
            <w:lang w:val="pl-PL"/>
          </w:rPr>
          <w:t>www.bip.jaroslaw.um.gov.pl</w:t>
        </w:r>
      </w:hyperlink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 oraz na stronie internetowej miasta Jarosławia </w:t>
      </w:r>
      <w:hyperlink r:id="rId15" w:history="1">
        <w:r w:rsidRPr="00446404">
          <w:rPr>
            <w:rStyle w:val="Hipercze"/>
            <w:rFonts w:ascii="Times New Roman" w:hAnsi="Times New Roman" w:cs="Times New Roman"/>
            <w:bCs/>
            <w:lang w:val="pl-PL"/>
          </w:rPr>
          <w:t>www.miastojaroslaw.pl</w:t>
        </w:r>
      </w:hyperlink>
      <w:r w:rsidRPr="00446404">
        <w:rPr>
          <w:rStyle w:val="Hipercze"/>
          <w:rFonts w:ascii="Times New Roman" w:hAnsi="Times New Roman" w:cs="Times New Roman"/>
          <w:bCs/>
          <w:lang w:val="pl-PL"/>
        </w:rPr>
        <w:t>.</w:t>
      </w:r>
      <w:bookmarkEnd w:id="0"/>
    </w:p>
    <w:sectPr w:rsidR="005A425F" w:rsidRPr="000412C2" w:rsidSect="00E6224B">
      <w:footerReference w:type="default" r:id="rId16"/>
      <w:type w:val="continuous"/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FC3B" w14:textId="77777777" w:rsidR="00C534CB" w:rsidRDefault="00C534CB" w:rsidP="003A04D2">
      <w:r>
        <w:separator/>
      </w:r>
    </w:p>
  </w:endnote>
  <w:endnote w:type="continuationSeparator" w:id="0">
    <w:p w14:paraId="0E02411A" w14:textId="77777777" w:rsidR="00C534CB" w:rsidRDefault="00C534CB" w:rsidP="003A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393643"/>
      <w:docPartObj>
        <w:docPartGallery w:val="Page Numbers (Bottom of Page)"/>
        <w:docPartUnique/>
      </w:docPartObj>
    </w:sdtPr>
    <w:sdtEndPr/>
    <w:sdtContent>
      <w:p w14:paraId="75EFAB3F" w14:textId="4FC11331" w:rsidR="003A04D2" w:rsidRDefault="003A04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2C2" w:rsidRPr="000412C2">
          <w:rPr>
            <w:noProof/>
            <w:lang w:val="pl-PL"/>
          </w:rPr>
          <w:t>1</w:t>
        </w:r>
        <w:r>
          <w:fldChar w:fldCharType="end"/>
        </w:r>
      </w:p>
    </w:sdtContent>
  </w:sdt>
  <w:p w14:paraId="413A1E00" w14:textId="77777777" w:rsidR="003A04D2" w:rsidRDefault="003A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641A" w14:textId="77777777" w:rsidR="00C534CB" w:rsidRDefault="00C534CB" w:rsidP="003A04D2">
      <w:r>
        <w:separator/>
      </w:r>
    </w:p>
  </w:footnote>
  <w:footnote w:type="continuationSeparator" w:id="0">
    <w:p w14:paraId="14980131" w14:textId="77777777" w:rsidR="00C534CB" w:rsidRDefault="00C534CB" w:rsidP="003A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E45"/>
    <w:multiLevelType w:val="multilevel"/>
    <w:tmpl w:val="3A1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15A15"/>
    <w:multiLevelType w:val="multilevel"/>
    <w:tmpl w:val="8B3607E4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4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82891"/>
    <w:multiLevelType w:val="multilevel"/>
    <w:tmpl w:val="1AD6D9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23200"/>
    <w:multiLevelType w:val="multilevel"/>
    <w:tmpl w:val="B14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458BF"/>
    <w:multiLevelType w:val="multilevel"/>
    <w:tmpl w:val="3886004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b w:val="0"/>
        <w:strike w:val="0"/>
        <w:color w:val="000000"/>
        <w:spacing w:val="0"/>
        <w:w w:val="100"/>
        <w:sz w:val="20"/>
        <w:u w:val="non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22916"/>
    <w:multiLevelType w:val="multilevel"/>
    <w:tmpl w:val="C53AE0C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00000"/>
        <w:spacing w:val="-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23C73"/>
    <w:multiLevelType w:val="multilevel"/>
    <w:tmpl w:val="14E05870"/>
    <w:lvl w:ilvl="0">
      <w:start w:val="9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4927DC"/>
    <w:multiLevelType w:val="hybridMultilevel"/>
    <w:tmpl w:val="F0186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D0C82"/>
    <w:multiLevelType w:val="hybridMultilevel"/>
    <w:tmpl w:val="C49ABF0E"/>
    <w:lvl w:ilvl="0" w:tplc="19624D1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9976D4F"/>
    <w:multiLevelType w:val="multilevel"/>
    <w:tmpl w:val="2766FC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9532D5"/>
    <w:multiLevelType w:val="multilevel"/>
    <w:tmpl w:val="86C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A6934"/>
    <w:multiLevelType w:val="hybridMultilevel"/>
    <w:tmpl w:val="6854C0B4"/>
    <w:lvl w:ilvl="0" w:tplc="E45C48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D66F3"/>
    <w:multiLevelType w:val="hybridMultilevel"/>
    <w:tmpl w:val="F0186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E5318"/>
    <w:multiLevelType w:val="hybridMultilevel"/>
    <w:tmpl w:val="F0186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10F59"/>
    <w:multiLevelType w:val="hybridMultilevel"/>
    <w:tmpl w:val="199E0B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6FA90882"/>
    <w:multiLevelType w:val="hybridMultilevel"/>
    <w:tmpl w:val="0B3E8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6176B"/>
    <w:multiLevelType w:val="multilevel"/>
    <w:tmpl w:val="C190603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B0C0C"/>
        <w:spacing w:val="-1"/>
        <w:w w:val="100"/>
        <w:sz w:val="22"/>
        <w:vertAlign w:val="baseli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9F"/>
    <w:rsid w:val="00005C7E"/>
    <w:rsid w:val="00032AC0"/>
    <w:rsid w:val="000412C2"/>
    <w:rsid w:val="00050E11"/>
    <w:rsid w:val="00066915"/>
    <w:rsid w:val="0006762A"/>
    <w:rsid w:val="00080410"/>
    <w:rsid w:val="000854DC"/>
    <w:rsid w:val="0009358F"/>
    <w:rsid w:val="000D315E"/>
    <w:rsid w:val="00127CB2"/>
    <w:rsid w:val="001318EA"/>
    <w:rsid w:val="001428C3"/>
    <w:rsid w:val="001470ED"/>
    <w:rsid w:val="001505B3"/>
    <w:rsid w:val="001878CB"/>
    <w:rsid w:val="00194F2D"/>
    <w:rsid w:val="001A7CDB"/>
    <w:rsid w:val="001C73CB"/>
    <w:rsid w:val="001D4D6C"/>
    <w:rsid w:val="001E1B2F"/>
    <w:rsid w:val="00221380"/>
    <w:rsid w:val="00225C1F"/>
    <w:rsid w:val="0022792B"/>
    <w:rsid w:val="00230296"/>
    <w:rsid w:val="002322D5"/>
    <w:rsid w:val="00247FF7"/>
    <w:rsid w:val="0028351C"/>
    <w:rsid w:val="002B6A54"/>
    <w:rsid w:val="002D23DA"/>
    <w:rsid w:val="002E2C5E"/>
    <w:rsid w:val="002F146E"/>
    <w:rsid w:val="00307007"/>
    <w:rsid w:val="00316447"/>
    <w:rsid w:val="00326DC8"/>
    <w:rsid w:val="00330EA6"/>
    <w:rsid w:val="0035165C"/>
    <w:rsid w:val="0036118E"/>
    <w:rsid w:val="00372509"/>
    <w:rsid w:val="003A04D2"/>
    <w:rsid w:val="003F7DB7"/>
    <w:rsid w:val="00401960"/>
    <w:rsid w:val="00412D5C"/>
    <w:rsid w:val="00446404"/>
    <w:rsid w:val="0046345A"/>
    <w:rsid w:val="0047625D"/>
    <w:rsid w:val="00476591"/>
    <w:rsid w:val="00480436"/>
    <w:rsid w:val="004831E0"/>
    <w:rsid w:val="00493AB4"/>
    <w:rsid w:val="004C19AE"/>
    <w:rsid w:val="004E5E99"/>
    <w:rsid w:val="004F2F8A"/>
    <w:rsid w:val="004F4245"/>
    <w:rsid w:val="005002A3"/>
    <w:rsid w:val="00500453"/>
    <w:rsid w:val="00507573"/>
    <w:rsid w:val="0052487A"/>
    <w:rsid w:val="00525988"/>
    <w:rsid w:val="0052716F"/>
    <w:rsid w:val="00577318"/>
    <w:rsid w:val="0058201A"/>
    <w:rsid w:val="00593284"/>
    <w:rsid w:val="005A3FFD"/>
    <w:rsid w:val="005A425F"/>
    <w:rsid w:val="005A4C0F"/>
    <w:rsid w:val="005B7833"/>
    <w:rsid w:val="005D0EA3"/>
    <w:rsid w:val="005D17D5"/>
    <w:rsid w:val="00621088"/>
    <w:rsid w:val="006346BA"/>
    <w:rsid w:val="0064314B"/>
    <w:rsid w:val="006433C3"/>
    <w:rsid w:val="00650FC1"/>
    <w:rsid w:val="006779F9"/>
    <w:rsid w:val="006C1EF2"/>
    <w:rsid w:val="006F2855"/>
    <w:rsid w:val="0070169A"/>
    <w:rsid w:val="00703857"/>
    <w:rsid w:val="00725770"/>
    <w:rsid w:val="00743CE4"/>
    <w:rsid w:val="0074684A"/>
    <w:rsid w:val="00756BBF"/>
    <w:rsid w:val="00767AC4"/>
    <w:rsid w:val="00772332"/>
    <w:rsid w:val="00783FE6"/>
    <w:rsid w:val="007964A1"/>
    <w:rsid w:val="007B2CE5"/>
    <w:rsid w:val="007E220F"/>
    <w:rsid w:val="007E2CB6"/>
    <w:rsid w:val="007E304A"/>
    <w:rsid w:val="007F7F92"/>
    <w:rsid w:val="00806B6F"/>
    <w:rsid w:val="00817295"/>
    <w:rsid w:val="00823EA7"/>
    <w:rsid w:val="008263B0"/>
    <w:rsid w:val="00841F95"/>
    <w:rsid w:val="008D09CF"/>
    <w:rsid w:val="0091126C"/>
    <w:rsid w:val="009124E6"/>
    <w:rsid w:val="0092491C"/>
    <w:rsid w:val="009431E3"/>
    <w:rsid w:val="00961615"/>
    <w:rsid w:val="009619FA"/>
    <w:rsid w:val="009847F6"/>
    <w:rsid w:val="00992231"/>
    <w:rsid w:val="00996399"/>
    <w:rsid w:val="009A6279"/>
    <w:rsid w:val="00A07BF2"/>
    <w:rsid w:val="00A1276C"/>
    <w:rsid w:val="00A35158"/>
    <w:rsid w:val="00A621C1"/>
    <w:rsid w:val="00A62982"/>
    <w:rsid w:val="00A63344"/>
    <w:rsid w:val="00AA36E9"/>
    <w:rsid w:val="00AA61A5"/>
    <w:rsid w:val="00AB3689"/>
    <w:rsid w:val="00AD20A2"/>
    <w:rsid w:val="00AF5553"/>
    <w:rsid w:val="00B16B88"/>
    <w:rsid w:val="00B26597"/>
    <w:rsid w:val="00B357F3"/>
    <w:rsid w:val="00B360D0"/>
    <w:rsid w:val="00B458C8"/>
    <w:rsid w:val="00B55A1D"/>
    <w:rsid w:val="00B84F50"/>
    <w:rsid w:val="00B91085"/>
    <w:rsid w:val="00B9390E"/>
    <w:rsid w:val="00B9535E"/>
    <w:rsid w:val="00BA5154"/>
    <w:rsid w:val="00BD4012"/>
    <w:rsid w:val="00C16BAD"/>
    <w:rsid w:val="00C534CB"/>
    <w:rsid w:val="00C85320"/>
    <w:rsid w:val="00C93B0A"/>
    <w:rsid w:val="00D24EA4"/>
    <w:rsid w:val="00D27F91"/>
    <w:rsid w:val="00D57362"/>
    <w:rsid w:val="00D61FE0"/>
    <w:rsid w:val="00D626C6"/>
    <w:rsid w:val="00D66192"/>
    <w:rsid w:val="00D8278E"/>
    <w:rsid w:val="00D84B1E"/>
    <w:rsid w:val="00D858AF"/>
    <w:rsid w:val="00DD66B7"/>
    <w:rsid w:val="00DD777A"/>
    <w:rsid w:val="00DF0F01"/>
    <w:rsid w:val="00E02EAD"/>
    <w:rsid w:val="00E22D80"/>
    <w:rsid w:val="00E2450C"/>
    <w:rsid w:val="00E41297"/>
    <w:rsid w:val="00E44511"/>
    <w:rsid w:val="00E6224B"/>
    <w:rsid w:val="00E66775"/>
    <w:rsid w:val="00E94D9F"/>
    <w:rsid w:val="00EA2F04"/>
    <w:rsid w:val="00EA359C"/>
    <w:rsid w:val="00EC7840"/>
    <w:rsid w:val="00ED0057"/>
    <w:rsid w:val="00EE49A0"/>
    <w:rsid w:val="00EF1341"/>
    <w:rsid w:val="00EF371E"/>
    <w:rsid w:val="00EF609D"/>
    <w:rsid w:val="00F020CC"/>
    <w:rsid w:val="00F1081E"/>
    <w:rsid w:val="00F10EAA"/>
    <w:rsid w:val="00F17E37"/>
    <w:rsid w:val="00F217D7"/>
    <w:rsid w:val="00F74A92"/>
    <w:rsid w:val="00FC66FA"/>
    <w:rsid w:val="00FD2E66"/>
    <w:rsid w:val="00FD4B0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6624"/>
  <w15:docId w15:val="{95F5E453-0FB7-4646-B0CC-08C2DE7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0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4D2"/>
  </w:style>
  <w:style w:type="paragraph" w:styleId="Stopka">
    <w:name w:val="footer"/>
    <w:basedOn w:val="Normalny"/>
    <w:link w:val="StopkaZnak"/>
    <w:uiPriority w:val="99"/>
    <w:unhideWhenUsed/>
    <w:rsid w:val="003A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4D2"/>
  </w:style>
  <w:style w:type="character" w:styleId="Hipercze">
    <w:name w:val="Hyperlink"/>
    <w:basedOn w:val="Domylnaczcionkaakapitu"/>
    <w:uiPriority w:val="99"/>
    <w:unhideWhenUsed/>
    <w:rsid w:val="0092491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491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11630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178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62987">
              <w:marLeft w:val="0"/>
              <w:marRight w:val="0"/>
              <w:marTop w:val="0"/>
              <w:marBottom w:val="0"/>
              <w:divBdr>
                <w:top w:val="single" w:sz="12" w:space="0" w:color="000A62"/>
                <w:left w:val="single" w:sz="12" w:space="0" w:color="000A62"/>
                <w:bottom w:val="single" w:sz="12" w:space="0" w:color="000A62"/>
                <w:right w:val="single" w:sz="12" w:space="0" w:color="000A62"/>
              </w:divBdr>
              <w:divsChild>
                <w:div w:id="12683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aroslaw.um.gov.p1/," TargetMode="External"/><Relationship Id="rId13" Type="http://schemas.openxmlformats.org/officeDocument/2006/relationships/hyperlink" Target="mailto:kancelaria@um.jarosla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jaroslaw.um.gov.p1/,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asto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astojaroslaw.pl" TargetMode="External"/><Relationship Id="rId10" Type="http://schemas.openxmlformats.org/officeDocument/2006/relationships/hyperlink" Target="http://www.bip.jaroslaw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ojaroslaw.p1" TargetMode="External"/><Relationship Id="rId14" Type="http://schemas.openxmlformats.org/officeDocument/2006/relationships/hyperlink" Target="http://www.bip.jaroslaw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C3B-FE2B-477D-83C2-F6526901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Lechowicz</dc:creator>
  <cp:lastModifiedBy>B.Brzezinska-Urząd Miasta Jarosławia</cp:lastModifiedBy>
  <cp:revision>8</cp:revision>
  <cp:lastPrinted>2023-03-23T09:07:00Z</cp:lastPrinted>
  <dcterms:created xsi:type="dcterms:W3CDTF">2023-03-23T09:20:00Z</dcterms:created>
  <dcterms:modified xsi:type="dcterms:W3CDTF">2023-03-31T12:45:00Z</dcterms:modified>
</cp:coreProperties>
</file>