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85" w:rsidRPr="00892485" w:rsidRDefault="00ED1D2F" w:rsidP="001E283F">
      <w:pPr>
        <w:spacing w:after="0" w:line="240" w:lineRule="auto"/>
        <w:rPr>
          <w:sz w:val="20"/>
          <w:szCs w:val="20"/>
        </w:rPr>
      </w:pPr>
      <w:r w:rsidRPr="00892485">
        <w:rPr>
          <w:sz w:val="20"/>
          <w:szCs w:val="20"/>
        </w:rPr>
        <w:t xml:space="preserve">Załącznik Nr </w:t>
      </w:r>
      <w:r w:rsidR="00892485" w:rsidRPr="00892485">
        <w:rPr>
          <w:sz w:val="20"/>
          <w:szCs w:val="20"/>
        </w:rPr>
        <w:t>4</w:t>
      </w:r>
      <w:r w:rsidRPr="00892485">
        <w:rPr>
          <w:sz w:val="20"/>
          <w:szCs w:val="20"/>
        </w:rPr>
        <w:t xml:space="preserve"> </w:t>
      </w:r>
      <w:r w:rsidR="00747023" w:rsidRPr="00747023">
        <w:rPr>
          <w:sz w:val="20"/>
          <w:szCs w:val="20"/>
        </w:rPr>
        <w:t xml:space="preserve">do Umowy Nr </w:t>
      </w:r>
      <w:r w:rsidR="00F3562F">
        <w:rPr>
          <w:sz w:val="20"/>
          <w:szCs w:val="20"/>
        </w:rPr>
        <w:t>…</w:t>
      </w:r>
      <w:r w:rsidR="00747023" w:rsidRPr="00747023">
        <w:rPr>
          <w:sz w:val="20"/>
          <w:szCs w:val="20"/>
        </w:rPr>
        <w:t>/202</w:t>
      </w:r>
      <w:r w:rsidR="00F3562F">
        <w:rPr>
          <w:sz w:val="20"/>
          <w:szCs w:val="20"/>
        </w:rPr>
        <w:t>2</w:t>
      </w:r>
      <w:r w:rsidR="00747023" w:rsidRPr="00747023">
        <w:rPr>
          <w:sz w:val="20"/>
          <w:szCs w:val="20"/>
        </w:rPr>
        <w:t xml:space="preserve"> z </w:t>
      </w:r>
      <w:r w:rsidR="00F3562F">
        <w:rPr>
          <w:sz w:val="20"/>
          <w:szCs w:val="20"/>
        </w:rPr>
        <w:t>… 2022</w:t>
      </w:r>
      <w:r w:rsidR="00747023" w:rsidRPr="00747023">
        <w:rPr>
          <w:sz w:val="20"/>
          <w:szCs w:val="20"/>
        </w:rPr>
        <w:t xml:space="preserve"> r.</w:t>
      </w:r>
    </w:p>
    <w:p w:rsidR="00892485" w:rsidRPr="00892485" w:rsidRDefault="00673807" w:rsidP="001E283F">
      <w:pPr>
        <w:spacing w:after="0" w:line="240" w:lineRule="auto"/>
        <w:rPr>
          <w:sz w:val="20"/>
          <w:szCs w:val="20"/>
        </w:rPr>
      </w:pPr>
      <w:r w:rsidRPr="00892485">
        <w:rPr>
          <w:sz w:val="20"/>
          <w:szCs w:val="20"/>
        </w:rPr>
        <w:t xml:space="preserve">NOTA KSIĘGOWA </w:t>
      </w:r>
      <w:r w:rsidR="00386924" w:rsidRPr="00892485">
        <w:rPr>
          <w:sz w:val="20"/>
          <w:szCs w:val="20"/>
        </w:rPr>
        <w:t>Nr …………………… z dnia ………………………………………….</w:t>
      </w:r>
      <w:r w:rsidR="00892485" w:rsidRPr="00892485">
        <w:rPr>
          <w:sz w:val="20"/>
          <w:szCs w:val="20"/>
        </w:rPr>
        <w:t xml:space="preserve">                                                                                                           </w:t>
      </w:r>
      <w:r w:rsidR="00892485">
        <w:rPr>
          <w:sz w:val="20"/>
          <w:szCs w:val="20"/>
        </w:rPr>
        <w:t xml:space="preserve">                    </w:t>
      </w:r>
      <w:r w:rsidR="001E283F">
        <w:rPr>
          <w:sz w:val="20"/>
          <w:szCs w:val="20"/>
        </w:rPr>
        <w:t xml:space="preserve"> </w:t>
      </w:r>
      <w:r w:rsidR="00892485">
        <w:rPr>
          <w:sz w:val="20"/>
          <w:szCs w:val="20"/>
        </w:rPr>
        <w:t xml:space="preserve"> </w:t>
      </w:r>
      <w:r w:rsidR="001E283F">
        <w:rPr>
          <w:sz w:val="20"/>
          <w:szCs w:val="20"/>
        </w:rPr>
        <w:t xml:space="preserve">  </w:t>
      </w:r>
      <w:r w:rsidR="0063127E">
        <w:rPr>
          <w:sz w:val="20"/>
          <w:szCs w:val="20"/>
        </w:rPr>
        <w:t xml:space="preserve">    Jarosław, dnia ……</w:t>
      </w:r>
    </w:p>
    <w:p w:rsidR="00673807" w:rsidRPr="00892485" w:rsidRDefault="00673807" w:rsidP="001E283F">
      <w:pPr>
        <w:spacing w:after="0" w:line="240" w:lineRule="auto"/>
        <w:rPr>
          <w:sz w:val="20"/>
          <w:szCs w:val="20"/>
        </w:rPr>
      </w:pPr>
      <w:r w:rsidRPr="00892485">
        <w:rPr>
          <w:sz w:val="20"/>
          <w:szCs w:val="20"/>
        </w:rPr>
        <w:t>Jarosławskie Przedsiębiorstwo Komunalne sp. z o.o.</w:t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Pr="00892485">
        <w:rPr>
          <w:sz w:val="20"/>
          <w:szCs w:val="20"/>
        </w:rPr>
        <w:tab/>
      </w:r>
      <w:r w:rsidR="00892485">
        <w:rPr>
          <w:sz w:val="20"/>
          <w:szCs w:val="20"/>
        </w:rPr>
        <w:t xml:space="preserve">                                 </w:t>
      </w:r>
      <w:r w:rsidR="0063127E">
        <w:rPr>
          <w:sz w:val="20"/>
          <w:szCs w:val="20"/>
        </w:rPr>
        <w:t xml:space="preserve">  </w:t>
      </w:r>
      <w:r w:rsidRPr="00892485">
        <w:rPr>
          <w:sz w:val="20"/>
          <w:szCs w:val="20"/>
        </w:rPr>
        <w:t>Gmina Miejska Jarosław</w:t>
      </w:r>
    </w:p>
    <w:p w:rsidR="00673807" w:rsidRPr="00892485" w:rsidRDefault="00892485" w:rsidP="001E283F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73807" w:rsidRPr="00892485">
        <w:rPr>
          <w:sz w:val="20"/>
          <w:szCs w:val="20"/>
        </w:rPr>
        <w:t>(wystawca)</w:t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  <w:t>(odbiorca)</w:t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  <w:r w:rsidR="00673807" w:rsidRPr="00892485">
        <w:rPr>
          <w:sz w:val="20"/>
          <w:szCs w:val="20"/>
        </w:rPr>
        <w:tab/>
      </w:r>
    </w:p>
    <w:p w:rsidR="00892485" w:rsidRDefault="00673807" w:rsidP="00892485">
      <w:pPr>
        <w:spacing w:after="0" w:line="240" w:lineRule="auto"/>
        <w:jc w:val="center"/>
        <w:rPr>
          <w:sz w:val="20"/>
          <w:szCs w:val="20"/>
        </w:rPr>
      </w:pPr>
      <w:r w:rsidRPr="00892485">
        <w:rPr>
          <w:sz w:val="20"/>
          <w:szCs w:val="20"/>
        </w:rPr>
        <w:t>Uznajemy należnościami</w:t>
      </w:r>
      <w:r w:rsidR="00ED1D2F" w:rsidRPr="00892485">
        <w:rPr>
          <w:sz w:val="20"/>
          <w:szCs w:val="20"/>
        </w:rPr>
        <w:t xml:space="preserve"> z tytułu najmu lokali mieszkalnych i użytkowych </w:t>
      </w:r>
      <w:r w:rsidR="001E283F">
        <w:rPr>
          <w:sz w:val="20"/>
          <w:szCs w:val="20"/>
        </w:rPr>
        <w:t xml:space="preserve">oraz odszkodowania za bezumowne korzystanie z lokali </w:t>
      </w:r>
      <w:r w:rsidR="00ED1D2F" w:rsidRPr="00892485">
        <w:rPr>
          <w:sz w:val="20"/>
          <w:szCs w:val="20"/>
        </w:rPr>
        <w:t xml:space="preserve">Gminy Miejskiej Jarosław </w:t>
      </w:r>
    </w:p>
    <w:p w:rsidR="00ED1D2F" w:rsidRDefault="00ED1D2F" w:rsidP="00892485">
      <w:pPr>
        <w:spacing w:after="0" w:line="240" w:lineRule="auto"/>
        <w:jc w:val="center"/>
        <w:rPr>
          <w:sz w:val="20"/>
          <w:szCs w:val="20"/>
        </w:rPr>
      </w:pPr>
      <w:r w:rsidRPr="00892485">
        <w:rPr>
          <w:sz w:val="20"/>
          <w:szCs w:val="20"/>
        </w:rPr>
        <w:t>zarządzanych przez Jarosławskie Przedsiębiorstwo Komunalne sp. z o.o. na po</w:t>
      </w:r>
      <w:r w:rsidR="00673807" w:rsidRPr="00892485">
        <w:rPr>
          <w:sz w:val="20"/>
          <w:szCs w:val="20"/>
        </w:rPr>
        <w:t>dstawie U</w:t>
      </w:r>
      <w:r w:rsidR="00892485" w:rsidRPr="00892485">
        <w:rPr>
          <w:sz w:val="20"/>
          <w:szCs w:val="20"/>
        </w:rPr>
        <w:t>mowy N</w:t>
      </w:r>
      <w:r w:rsidR="00673807" w:rsidRPr="00892485">
        <w:rPr>
          <w:sz w:val="20"/>
          <w:szCs w:val="20"/>
        </w:rPr>
        <w:t xml:space="preserve">r </w:t>
      </w:r>
      <w:r w:rsidR="00F3562F">
        <w:rPr>
          <w:sz w:val="20"/>
          <w:szCs w:val="20"/>
        </w:rPr>
        <w:t>…</w:t>
      </w:r>
      <w:r w:rsidR="00DB262F">
        <w:rPr>
          <w:sz w:val="20"/>
          <w:szCs w:val="20"/>
        </w:rPr>
        <w:t>/202</w:t>
      </w:r>
      <w:r w:rsidR="00F3562F">
        <w:rPr>
          <w:sz w:val="20"/>
          <w:szCs w:val="20"/>
        </w:rPr>
        <w:t>2</w:t>
      </w:r>
      <w:bookmarkStart w:id="0" w:name="_GoBack"/>
      <w:bookmarkEnd w:id="0"/>
      <w:r w:rsidR="00673807" w:rsidRPr="00892485">
        <w:rPr>
          <w:sz w:val="20"/>
          <w:szCs w:val="20"/>
        </w:rPr>
        <w:t xml:space="preserve"> </w:t>
      </w:r>
      <w:r w:rsidRPr="00892485">
        <w:rPr>
          <w:sz w:val="20"/>
          <w:szCs w:val="20"/>
        </w:rPr>
        <w:t>za miesiąc: ……………………………………………</w:t>
      </w:r>
    </w:p>
    <w:p w:rsidR="00892485" w:rsidRPr="00892485" w:rsidRDefault="00892485" w:rsidP="0089248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13723" w:type="dxa"/>
        <w:tblLayout w:type="fixed"/>
        <w:tblLook w:val="04A0" w:firstRow="1" w:lastRow="0" w:firstColumn="1" w:lastColumn="0" w:noHBand="0" w:noVBand="1"/>
      </w:tblPr>
      <w:tblGrid>
        <w:gridCol w:w="391"/>
        <w:gridCol w:w="1188"/>
        <w:gridCol w:w="659"/>
        <w:gridCol w:w="1452"/>
        <w:gridCol w:w="792"/>
        <w:gridCol w:w="791"/>
        <w:gridCol w:w="659"/>
        <w:gridCol w:w="663"/>
        <w:gridCol w:w="1056"/>
        <w:gridCol w:w="924"/>
        <w:gridCol w:w="792"/>
        <w:gridCol w:w="924"/>
        <w:gridCol w:w="793"/>
        <w:gridCol w:w="792"/>
        <w:gridCol w:w="659"/>
        <w:gridCol w:w="1188"/>
      </w:tblGrid>
      <w:tr w:rsidR="00460CB4" w:rsidRPr="002042F0" w:rsidTr="00460CB4">
        <w:trPr>
          <w:trHeight w:val="119"/>
        </w:trPr>
        <w:tc>
          <w:tcPr>
            <w:tcW w:w="391" w:type="dxa"/>
            <w:vMerge w:val="restart"/>
            <w:tcBorders>
              <w:bottom w:val="single" w:sz="4" w:space="0" w:color="auto"/>
            </w:tcBorders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188" w:type="dxa"/>
            <w:vMerge w:val="restart"/>
            <w:tcBorders>
              <w:bottom w:val="single" w:sz="4" w:space="0" w:color="auto"/>
            </w:tcBorders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Tytuł należności</w:t>
            </w:r>
          </w:p>
        </w:tc>
        <w:tc>
          <w:tcPr>
            <w:tcW w:w="659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Bilans </w:t>
            </w: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otwarcia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E712D6" w:rsidRPr="00460CB4" w:rsidRDefault="00E712D6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Należności ogółem narastająco od 01.01.202</w:t>
            </w:r>
            <w:r w:rsidR="00567F0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r. do końca miesiąca</w:t>
            </w:r>
            <w:r w:rsidR="00E712D6"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</w:t>
            </w:r>
            <w:r w:rsidR="00E712D6" w:rsidRPr="00460CB4">
              <w:rPr>
                <w:rFonts w:ascii="Times New Roman" w:hAnsi="Times New Roman" w:cs="Times New Roman"/>
                <w:sz w:val="12"/>
                <w:szCs w:val="12"/>
              </w:rPr>
              <w:t>za który sporządzana                           jest informacja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Należności ogółem za miesiąc </w:t>
            </w:r>
            <w:r w:rsidRPr="00B15B8E">
              <w:rPr>
                <w:rFonts w:ascii="Times New Roman" w:hAnsi="Times New Roman" w:cs="Times New Roman"/>
                <w:b/>
                <w:sz w:val="12"/>
                <w:szCs w:val="12"/>
              </w:rPr>
              <w:t>…………</w:t>
            </w:r>
          </w:p>
          <w:p w:rsidR="001E26C4" w:rsidRPr="00460CB4" w:rsidRDefault="001E26C4" w:rsidP="0067380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 tym: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712D6" w:rsidRPr="00460CB4" w:rsidRDefault="00E712D6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CB4" w:rsidRDefault="00460CB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Wpłaty ogółem wg stanu na koniec miesiąca</w:t>
            </w:r>
          </w:p>
          <w:p w:rsidR="001E26C4" w:rsidRPr="00B15B8E" w:rsidRDefault="00B15B8E" w:rsidP="009C5B1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…………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712D6" w:rsidRPr="00460CB4" w:rsidRDefault="00E712D6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CB4" w:rsidRDefault="00460CB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Wpłaty ogółem za miesiąc</w:t>
            </w:r>
          </w:p>
          <w:p w:rsidR="001E26C4" w:rsidRPr="00B15B8E" w:rsidRDefault="00B15B8E" w:rsidP="009C5B1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……….</w:t>
            </w:r>
          </w:p>
        </w:tc>
        <w:tc>
          <w:tcPr>
            <w:tcW w:w="25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z tego: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Zaległości</w:t>
            </w:r>
          </w:p>
        </w:tc>
        <w:tc>
          <w:tcPr>
            <w:tcW w:w="659" w:type="dxa"/>
            <w:vMerge w:val="restart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Nadpłaty</w:t>
            </w:r>
          </w:p>
        </w:tc>
        <w:tc>
          <w:tcPr>
            <w:tcW w:w="11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Saldo</w:t>
            </w:r>
          </w:p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(różnica kolumn</w:t>
            </w:r>
            <w:r w:rsid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14 i 15)</w:t>
            </w:r>
          </w:p>
        </w:tc>
      </w:tr>
      <w:tr w:rsidR="00460CB4" w:rsidRPr="002042F0" w:rsidTr="00460CB4">
        <w:trPr>
          <w:trHeight w:val="661"/>
        </w:trPr>
        <w:tc>
          <w:tcPr>
            <w:tcW w:w="391" w:type="dxa"/>
            <w:vMerge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Merge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Zwolnione                   z VAT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Netto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Podatek VAT</w:t>
            </w:r>
          </w:p>
        </w:tc>
        <w:tc>
          <w:tcPr>
            <w:tcW w:w="1056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Wpłata </w:t>
            </w:r>
            <w:r w:rsid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      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do 15 dnia miesiąca 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Wpłata do ostatniego dnia miesiąca </w:t>
            </w: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0CB4" w:rsidRDefault="00460CB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Wpłata </w:t>
            </w:r>
            <w:r w:rsid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     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do 5 dnia miesiąca następnego</w:t>
            </w:r>
          </w:p>
        </w:tc>
        <w:tc>
          <w:tcPr>
            <w:tcW w:w="792" w:type="dxa"/>
            <w:vMerge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vMerge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101"/>
        </w:trPr>
        <w:tc>
          <w:tcPr>
            <w:tcW w:w="391" w:type="dxa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88" w:type="dxa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83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59" w:type="dxa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</w:tr>
      <w:tr w:rsidR="00460CB4" w:rsidRPr="002042F0" w:rsidTr="00460CB4">
        <w:trPr>
          <w:trHeight w:val="548"/>
        </w:trPr>
        <w:tc>
          <w:tcPr>
            <w:tcW w:w="391" w:type="dxa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188" w:type="dxa"/>
            <w:vAlign w:val="center"/>
          </w:tcPr>
          <w:p w:rsidR="001E26C4" w:rsidRPr="00460CB4" w:rsidRDefault="001E26C4" w:rsidP="006312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Czynsze </w:t>
            </w:r>
          </w:p>
          <w:p w:rsidR="001E26C4" w:rsidRPr="00460CB4" w:rsidRDefault="001E26C4" w:rsidP="006312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 lokali mieszkalnych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101"/>
        </w:trPr>
        <w:tc>
          <w:tcPr>
            <w:tcW w:w="391" w:type="dxa"/>
            <w:vMerge w:val="restart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6312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 tym: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9C5B1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442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460CB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Odszkodowania </w:t>
            </w:r>
            <w:r w:rsidR="00460CB4"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       </w:t>
            </w: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 xml:space="preserve"> za bezumowne korzystanie z lokalu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334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Media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373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Odbiór odpadów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623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Czynsze od lokali użytkowych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101"/>
        </w:trPr>
        <w:tc>
          <w:tcPr>
            <w:tcW w:w="391" w:type="dxa"/>
            <w:vMerge w:val="restart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 tym: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342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Media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327"/>
        </w:trPr>
        <w:tc>
          <w:tcPr>
            <w:tcW w:w="391" w:type="dxa"/>
            <w:vMerge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Odbiór odpadów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215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Wpływy do wyjaśnienia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215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188" w:type="dxa"/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Pozostałe należności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318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Odsetki od czynszów                              z poz. 1 i 2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112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Inne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0CB4" w:rsidRPr="002042F0" w:rsidTr="00460CB4">
        <w:trPr>
          <w:trHeight w:val="668"/>
        </w:trPr>
        <w:tc>
          <w:tcPr>
            <w:tcW w:w="391" w:type="dxa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Razem</w:t>
            </w:r>
          </w:p>
          <w:p w:rsidR="001E26C4" w:rsidRPr="00460CB4" w:rsidRDefault="001E26C4" w:rsidP="001E26C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CB4">
              <w:rPr>
                <w:rFonts w:ascii="Times New Roman" w:hAnsi="Times New Roman" w:cs="Times New Roman"/>
                <w:sz w:val="12"/>
                <w:szCs w:val="12"/>
              </w:rPr>
              <w:t>(suma wierszy 1,2,3,4)</w:t>
            </w:r>
          </w:p>
        </w:tc>
        <w:tc>
          <w:tcPr>
            <w:tcW w:w="659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56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2" w:type="dxa"/>
            <w:shd w:val="clear" w:color="auto" w:fill="auto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dxa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E26C4" w:rsidRPr="00460CB4" w:rsidRDefault="001E26C4" w:rsidP="001E26C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92485" w:rsidRDefault="00892485">
      <w:pPr>
        <w:rPr>
          <w:sz w:val="20"/>
          <w:szCs w:val="20"/>
        </w:rPr>
      </w:pPr>
    </w:p>
    <w:p w:rsidR="007E0EA3" w:rsidRPr="00892485" w:rsidRDefault="00673807">
      <w:pPr>
        <w:rPr>
          <w:sz w:val="20"/>
          <w:szCs w:val="20"/>
        </w:rPr>
      </w:pPr>
      <w:r w:rsidRPr="00892485">
        <w:rPr>
          <w:sz w:val="20"/>
          <w:szCs w:val="20"/>
        </w:rPr>
        <w:t>Podpis</w:t>
      </w:r>
      <w:r w:rsidR="00386924" w:rsidRPr="00892485">
        <w:rPr>
          <w:sz w:val="20"/>
          <w:szCs w:val="20"/>
        </w:rPr>
        <w:t>y</w:t>
      </w:r>
    </w:p>
    <w:sectPr w:rsidR="007E0EA3" w:rsidRPr="00892485" w:rsidSect="00DB26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2F"/>
    <w:rsid w:val="000B631B"/>
    <w:rsid w:val="000C4A0F"/>
    <w:rsid w:val="00104E79"/>
    <w:rsid w:val="00124CFB"/>
    <w:rsid w:val="0013313D"/>
    <w:rsid w:val="001522B8"/>
    <w:rsid w:val="00153F68"/>
    <w:rsid w:val="00155693"/>
    <w:rsid w:val="00163020"/>
    <w:rsid w:val="001717B7"/>
    <w:rsid w:val="0019094E"/>
    <w:rsid w:val="001E26C4"/>
    <w:rsid w:val="001E283F"/>
    <w:rsid w:val="001F71C5"/>
    <w:rsid w:val="0024236E"/>
    <w:rsid w:val="00244C33"/>
    <w:rsid w:val="002503D8"/>
    <w:rsid w:val="00261139"/>
    <w:rsid w:val="002760D2"/>
    <w:rsid w:val="00276787"/>
    <w:rsid w:val="00283509"/>
    <w:rsid w:val="00285439"/>
    <w:rsid w:val="00285FC1"/>
    <w:rsid w:val="00291231"/>
    <w:rsid w:val="002C524C"/>
    <w:rsid w:val="003060C2"/>
    <w:rsid w:val="00351EB0"/>
    <w:rsid w:val="00380369"/>
    <w:rsid w:val="00386144"/>
    <w:rsid w:val="00386924"/>
    <w:rsid w:val="003A2C59"/>
    <w:rsid w:val="003F0855"/>
    <w:rsid w:val="00405F75"/>
    <w:rsid w:val="00460CB4"/>
    <w:rsid w:val="00463D6F"/>
    <w:rsid w:val="00487C9A"/>
    <w:rsid w:val="004B1EDC"/>
    <w:rsid w:val="004D62D6"/>
    <w:rsid w:val="004D7BCD"/>
    <w:rsid w:val="00561EEA"/>
    <w:rsid w:val="00563668"/>
    <w:rsid w:val="00567F0A"/>
    <w:rsid w:val="005C56A7"/>
    <w:rsid w:val="005E234F"/>
    <w:rsid w:val="006220A6"/>
    <w:rsid w:val="0063127E"/>
    <w:rsid w:val="00644E47"/>
    <w:rsid w:val="00663A39"/>
    <w:rsid w:val="00671D44"/>
    <w:rsid w:val="00673807"/>
    <w:rsid w:val="00684717"/>
    <w:rsid w:val="006D1A23"/>
    <w:rsid w:val="00747023"/>
    <w:rsid w:val="00753862"/>
    <w:rsid w:val="00761A6B"/>
    <w:rsid w:val="00775113"/>
    <w:rsid w:val="0077513B"/>
    <w:rsid w:val="0078307A"/>
    <w:rsid w:val="007B4952"/>
    <w:rsid w:val="007D2685"/>
    <w:rsid w:val="007E0EA3"/>
    <w:rsid w:val="007E17CC"/>
    <w:rsid w:val="007F0CEB"/>
    <w:rsid w:val="00832CE7"/>
    <w:rsid w:val="00892485"/>
    <w:rsid w:val="008B7847"/>
    <w:rsid w:val="008E2BB6"/>
    <w:rsid w:val="008F318A"/>
    <w:rsid w:val="008F5AFF"/>
    <w:rsid w:val="0090310C"/>
    <w:rsid w:val="00921CAD"/>
    <w:rsid w:val="00947AC2"/>
    <w:rsid w:val="00951A54"/>
    <w:rsid w:val="0095234B"/>
    <w:rsid w:val="00956032"/>
    <w:rsid w:val="00996827"/>
    <w:rsid w:val="009A239E"/>
    <w:rsid w:val="00A055F2"/>
    <w:rsid w:val="00B03CD8"/>
    <w:rsid w:val="00B15B8E"/>
    <w:rsid w:val="00B36167"/>
    <w:rsid w:val="00B47570"/>
    <w:rsid w:val="00B70E2B"/>
    <w:rsid w:val="00B80648"/>
    <w:rsid w:val="00B965CA"/>
    <w:rsid w:val="00BB00F2"/>
    <w:rsid w:val="00BC079B"/>
    <w:rsid w:val="00BD5963"/>
    <w:rsid w:val="00BF2D99"/>
    <w:rsid w:val="00C6311B"/>
    <w:rsid w:val="00C9113C"/>
    <w:rsid w:val="00CB4591"/>
    <w:rsid w:val="00CC52FA"/>
    <w:rsid w:val="00CF0846"/>
    <w:rsid w:val="00CF5B6F"/>
    <w:rsid w:val="00D057EA"/>
    <w:rsid w:val="00D43737"/>
    <w:rsid w:val="00D769BD"/>
    <w:rsid w:val="00D84658"/>
    <w:rsid w:val="00D862F7"/>
    <w:rsid w:val="00DB262F"/>
    <w:rsid w:val="00DD0076"/>
    <w:rsid w:val="00DE748F"/>
    <w:rsid w:val="00E456A0"/>
    <w:rsid w:val="00E712D6"/>
    <w:rsid w:val="00E720B0"/>
    <w:rsid w:val="00EC17FC"/>
    <w:rsid w:val="00ED16FD"/>
    <w:rsid w:val="00ED1D2F"/>
    <w:rsid w:val="00EE6200"/>
    <w:rsid w:val="00EE6B55"/>
    <w:rsid w:val="00F27E22"/>
    <w:rsid w:val="00F3562F"/>
    <w:rsid w:val="00F6074F"/>
    <w:rsid w:val="00F6081B"/>
    <w:rsid w:val="00F617CD"/>
    <w:rsid w:val="00F85D40"/>
    <w:rsid w:val="00FA1147"/>
    <w:rsid w:val="00FE4418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B2306-31CE-4580-A4CC-02CDB069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Gołąb</dc:creator>
  <cp:keywords/>
  <dc:description/>
  <cp:lastModifiedBy>Adam Dejneka </cp:lastModifiedBy>
  <cp:revision>16</cp:revision>
  <cp:lastPrinted>2022-01-12T09:27:00Z</cp:lastPrinted>
  <dcterms:created xsi:type="dcterms:W3CDTF">2021-01-21T11:35:00Z</dcterms:created>
  <dcterms:modified xsi:type="dcterms:W3CDTF">2022-12-08T13:47:00Z</dcterms:modified>
</cp:coreProperties>
</file>