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62" w:rsidRDefault="00E41762" w:rsidP="00E4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4E1772">
        <w:rPr>
          <w:rFonts w:ascii="Times New Roman" w:hAnsi="Times New Roman" w:cs="Times New Roman"/>
          <w:b/>
          <w:sz w:val="24"/>
          <w:szCs w:val="24"/>
        </w:rPr>
        <w:t>…</w:t>
      </w:r>
      <w:r w:rsidR="00A46069">
        <w:rPr>
          <w:rFonts w:ascii="Times New Roman" w:hAnsi="Times New Roman" w:cs="Times New Roman"/>
          <w:b/>
          <w:sz w:val="24"/>
          <w:szCs w:val="24"/>
        </w:rPr>
        <w:t>…</w:t>
      </w:r>
      <w:r w:rsidR="0017119D" w:rsidRPr="001711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4A1">
        <w:rPr>
          <w:rFonts w:ascii="Times New Roman" w:hAnsi="Times New Roman" w:cs="Times New Roman"/>
          <w:b/>
          <w:sz w:val="24"/>
          <w:szCs w:val="24"/>
        </w:rPr>
        <w:t>grudnia</w:t>
      </w:r>
      <w:r w:rsidRPr="0017119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8066D" w:rsidRPr="0017119D">
        <w:rPr>
          <w:rFonts w:ascii="Times New Roman" w:hAnsi="Times New Roman" w:cs="Times New Roman"/>
          <w:b/>
          <w:sz w:val="24"/>
          <w:szCs w:val="24"/>
        </w:rPr>
        <w:t>2</w:t>
      </w:r>
      <w:r w:rsidR="007A2A0C">
        <w:rPr>
          <w:rFonts w:ascii="Times New Roman" w:hAnsi="Times New Roman" w:cs="Times New Roman"/>
          <w:b/>
          <w:sz w:val="24"/>
          <w:szCs w:val="24"/>
        </w:rPr>
        <w:t>2</w:t>
      </w:r>
      <w:r w:rsidRPr="0017119D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pomiędzy Gminą Miejską Jarosław, ul. Rynek 1,</w:t>
      </w:r>
      <w:r w:rsidR="0017119D">
        <w:rPr>
          <w:rFonts w:ascii="Times New Roman" w:hAnsi="Times New Roman" w:cs="Times New Roman"/>
          <w:sz w:val="24"/>
          <w:szCs w:val="24"/>
        </w:rPr>
        <w:t xml:space="preserve"> </w:t>
      </w:r>
      <w:r w:rsidR="00A4606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7119D">
        <w:rPr>
          <w:rFonts w:ascii="Times New Roman" w:hAnsi="Times New Roman" w:cs="Times New Roman"/>
          <w:sz w:val="24"/>
          <w:szCs w:val="24"/>
        </w:rPr>
        <w:t xml:space="preserve">37-500 Jarosław, zwaną dalej </w:t>
      </w:r>
      <w:r w:rsidR="0017119D" w:rsidRPr="00CA71F4">
        <w:rPr>
          <w:rFonts w:ascii="Times New Roman" w:hAnsi="Times New Roman" w:cs="Times New Roman"/>
          <w:b/>
          <w:sz w:val="24"/>
          <w:szCs w:val="24"/>
        </w:rPr>
        <w:t>„Zamawiającym”,</w:t>
      </w:r>
      <w:r w:rsidR="00171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E41762" w:rsidRDefault="0017119D" w:rsidP="00E4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Pirożka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Zastępcę Burmistrza Miasta Jarosławia</w:t>
      </w:r>
    </w:p>
    <w:p w:rsidR="00E41762" w:rsidRDefault="0017119D" w:rsidP="00E4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1762">
        <w:rPr>
          <w:rFonts w:ascii="Times New Roman" w:hAnsi="Times New Roman" w:cs="Times New Roman"/>
          <w:sz w:val="24"/>
          <w:szCs w:val="24"/>
        </w:rPr>
        <w:t xml:space="preserve">rzy kontrasygnacie </w:t>
      </w:r>
      <w:r>
        <w:rPr>
          <w:rFonts w:ascii="Times New Roman" w:hAnsi="Times New Roman" w:cs="Times New Roman"/>
          <w:sz w:val="24"/>
          <w:szCs w:val="24"/>
        </w:rPr>
        <w:t>Pani Anny Gołąb - Skarbnika Miasta Jarosławia</w:t>
      </w:r>
    </w:p>
    <w:p w:rsidR="00E41762" w:rsidRDefault="00E41762" w:rsidP="00E4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7119D" w:rsidRDefault="0017119D" w:rsidP="00E4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Jarosławskim Przedsiębiorstwem Komunalnym Sp. z o.o.,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ul.Przemyska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15, 37-500 Jarosław,</w:t>
      </w:r>
    </w:p>
    <w:p w:rsidR="0017119D" w:rsidRDefault="0017119D" w:rsidP="00E4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 reprezentuje Pan Łukasz Pieniążek – uprawniony do reprezentowania Spółki zgodnie                   z aktualnym KRS (prokura samoistna)  </w:t>
      </w:r>
    </w:p>
    <w:p w:rsidR="00E41762" w:rsidRDefault="00E41762" w:rsidP="00E417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A71F4">
        <w:rPr>
          <w:rFonts w:ascii="Times New Roman" w:hAnsi="Times New Roman" w:cs="Times New Roman"/>
          <w:b/>
          <w:sz w:val="24"/>
          <w:szCs w:val="24"/>
        </w:rPr>
        <w:t>„Wykonawcą</w:t>
      </w:r>
      <w:r w:rsidR="00841F57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zawarta została umowa o następującej treści:</w:t>
      </w:r>
    </w:p>
    <w:p w:rsidR="00E82EE8" w:rsidRDefault="00E82EE8" w:rsidP="00C94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B9" w:rsidRDefault="00A656B9" w:rsidP="00C94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370" w:rsidRDefault="00C94370" w:rsidP="00C94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1F4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41762" w:rsidRDefault="00E41762" w:rsidP="00F044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Podstawą zawarcia niniejszej umowy na zadanie pn.: „Zarządzanie</w:t>
      </w:r>
      <w:r w:rsidR="0068066D">
        <w:rPr>
          <w:rFonts w:ascii="Times New Roman" w:hAnsi="Times New Roman" w:cs="Times New Roman"/>
          <w:sz w:val="24"/>
          <w:szCs w:val="24"/>
        </w:rPr>
        <w:t xml:space="preserve"> i administrowanie zasobem komunalnym Gminy Miejskiej Jarosław oraz nieruchomościami mieszkalnymi nienależącymi do gminnego zasobu nieruchomości w roku 202</w:t>
      </w:r>
      <w:r w:rsidR="007A2A0C">
        <w:rPr>
          <w:rFonts w:ascii="Times New Roman" w:hAnsi="Times New Roman" w:cs="Times New Roman"/>
          <w:sz w:val="24"/>
          <w:szCs w:val="24"/>
        </w:rPr>
        <w:t>3</w:t>
      </w:r>
      <w:r w:rsidR="0068066D">
        <w:rPr>
          <w:rFonts w:ascii="Times New Roman" w:hAnsi="Times New Roman" w:cs="Times New Roman"/>
          <w:sz w:val="24"/>
          <w:szCs w:val="24"/>
        </w:rPr>
        <w:t xml:space="preserve"> r.”                  jest</w:t>
      </w:r>
      <w:r w:rsidRPr="00C94370">
        <w:rPr>
          <w:rFonts w:ascii="Times New Roman" w:hAnsi="Times New Roman" w:cs="Times New Roman"/>
          <w:sz w:val="24"/>
          <w:szCs w:val="24"/>
        </w:rPr>
        <w:t xml:space="preserve"> </w:t>
      </w:r>
      <w:r w:rsidR="001F2A02">
        <w:rPr>
          <w:rFonts w:ascii="Times New Roman" w:hAnsi="Times New Roman" w:cs="Times New Roman"/>
          <w:sz w:val="24"/>
          <w:szCs w:val="24"/>
        </w:rPr>
        <w:t>a</w:t>
      </w:r>
      <w:r w:rsidRPr="00C94370">
        <w:rPr>
          <w:rFonts w:ascii="Times New Roman" w:hAnsi="Times New Roman" w:cs="Times New Roman"/>
          <w:sz w:val="24"/>
          <w:szCs w:val="24"/>
        </w:rPr>
        <w:t xml:space="preserve">rt. </w:t>
      </w:r>
      <w:r w:rsidR="001F2A02">
        <w:rPr>
          <w:rFonts w:ascii="Times New Roman" w:hAnsi="Times New Roman" w:cs="Times New Roman"/>
          <w:sz w:val="24"/>
          <w:szCs w:val="24"/>
        </w:rPr>
        <w:t xml:space="preserve">214 </w:t>
      </w:r>
      <w:r w:rsidRPr="00C94370">
        <w:rPr>
          <w:rFonts w:ascii="Times New Roman" w:hAnsi="Times New Roman" w:cs="Times New Roman"/>
          <w:sz w:val="24"/>
          <w:szCs w:val="24"/>
        </w:rPr>
        <w:t>ust. 1 pkt. 1</w:t>
      </w:r>
      <w:r w:rsidR="001F2A02">
        <w:rPr>
          <w:rFonts w:ascii="Times New Roman" w:hAnsi="Times New Roman" w:cs="Times New Roman"/>
          <w:sz w:val="24"/>
          <w:szCs w:val="24"/>
        </w:rPr>
        <w:t>1</w:t>
      </w:r>
      <w:r w:rsidRPr="00C94370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1F2A02">
        <w:rPr>
          <w:rFonts w:ascii="Times New Roman" w:hAnsi="Times New Roman" w:cs="Times New Roman"/>
          <w:sz w:val="24"/>
          <w:szCs w:val="24"/>
        </w:rPr>
        <w:t xml:space="preserve">11 września 2019 r. </w:t>
      </w:r>
      <w:r w:rsidRPr="00C94370">
        <w:rPr>
          <w:rFonts w:ascii="Times New Roman" w:hAnsi="Times New Roman" w:cs="Times New Roman"/>
          <w:sz w:val="24"/>
          <w:szCs w:val="24"/>
        </w:rPr>
        <w:t>Prawo zamówień publicznych.</w:t>
      </w:r>
    </w:p>
    <w:p w:rsidR="00C94370" w:rsidRPr="00C94370" w:rsidRDefault="00C94370" w:rsidP="00C943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64B" w:rsidRDefault="004C764B" w:rsidP="00F044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przedmiotu zamówienia obejmuje czynności mające na celu zagwarantowanie efektywnego i profesjonalnego zarządzania zasobem komunalnym Gminy Miejskiej Jarosław (</w:t>
      </w:r>
      <w:r w:rsidR="007C39EC">
        <w:rPr>
          <w:rFonts w:ascii="Times New Roman" w:hAnsi="Times New Roman" w:cs="Times New Roman"/>
          <w:sz w:val="24"/>
          <w:szCs w:val="24"/>
        </w:rPr>
        <w:t>lokale</w:t>
      </w:r>
      <w:r>
        <w:rPr>
          <w:rFonts w:ascii="Times New Roman" w:hAnsi="Times New Roman" w:cs="Times New Roman"/>
          <w:sz w:val="24"/>
          <w:szCs w:val="24"/>
        </w:rPr>
        <w:t xml:space="preserve"> stanowiące mieszkaniowy zasób Zamawiającego</w:t>
      </w:r>
      <w:r w:rsidR="007C3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lokale użytkowe) oraz nieruchomościami mieszkalnymi nienależącymi do gminnego </w:t>
      </w:r>
      <w:r w:rsidR="005455C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zasobu nieruchomości, zgodnie z ich przeznaczeniem; wykonywanie czynności zmierzających do utrzymania zasobu komunalnego w stanie niepogorszonym, </w:t>
      </w:r>
      <w:r w:rsidR="00CB5E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na poziomie zapewniającym bezpieczeństwo ludzi i mienia.</w:t>
      </w:r>
    </w:p>
    <w:p w:rsidR="004C764B" w:rsidRPr="004C764B" w:rsidRDefault="004C764B" w:rsidP="004C76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41762" w:rsidRDefault="00E41762" w:rsidP="00F044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Przedmiot  umowy  </w:t>
      </w:r>
      <w:r w:rsidR="006032CD">
        <w:rPr>
          <w:rFonts w:ascii="Times New Roman" w:hAnsi="Times New Roman" w:cs="Times New Roman"/>
          <w:sz w:val="24"/>
          <w:szCs w:val="24"/>
        </w:rPr>
        <w:t xml:space="preserve">określony został </w:t>
      </w:r>
      <w:r w:rsidRPr="00C94370">
        <w:rPr>
          <w:rFonts w:ascii="Times New Roman" w:hAnsi="Times New Roman" w:cs="Times New Roman"/>
          <w:sz w:val="24"/>
          <w:szCs w:val="24"/>
        </w:rPr>
        <w:t>w zał</w:t>
      </w:r>
      <w:r w:rsidR="00370C2B">
        <w:rPr>
          <w:rFonts w:ascii="Times New Roman" w:hAnsi="Times New Roman" w:cs="Times New Roman"/>
          <w:sz w:val="24"/>
          <w:szCs w:val="24"/>
        </w:rPr>
        <w:t xml:space="preserve">ącznikach </w:t>
      </w:r>
      <w:r w:rsidR="00841F57">
        <w:rPr>
          <w:rFonts w:ascii="Times New Roman" w:hAnsi="Times New Roman" w:cs="Times New Roman"/>
          <w:sz w:val="24"/>
          <w:szCs w:val="24"/>
        </w:rPr>
        <w:t xml:space="preserve">nr 1,2 i 3 </w:t>
      </w:r>
      <w:r w:rsidR="00370C2B">
        <w:rPr>
          <w:rFonts w:ascii="Times New Roman" w:hAnsi="Times New Roman" w:cs="Times New Roman"/>
          <w:sz w:val="24"/>
          <w:szCs w:val="24"/>
        </w:rPr>
        <w:t>do niniejszej umowy:</w:t>
      </w:r>
    </w:p>
    <w:p w:rsidR="00841F57" w:rsidRPr="00841F57" w:rsidRDefault="00841F57" w:rsidP="00841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C2B" w:rsidRDefault="00370C2B" w:rsidP="00B2024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Umowy zawiera wykaz lokali mieszkalnych i użytkowych znajdujących się budynkach stanowiących w całości własność Gminy Miejskiej Jarosław lub w budynkach nienależących do gminnego zasobu nieruchomości</w:t>
      </w:r>
      <w:r w:rsidR="00DD1EF0">
        <w:rPr>
          <w:rFonts w:ascii="Times New Roman" w:hAnsi="Times New Roman" w:cs="Times New Roman"/>
          <w:sz w:val="24"/>
          <w:szCs w:val="24"/>
        </w:rPr>
        <w:t xml:space="preserve"> (</w:t>
      </w:r>
      <w:r w:rsidR="00841F57">
        <w:rPr>
          <w:rFonts w:ascii="Times New Roman" w:hAnsi="Times New Roman" w:cs="Times New Roman"/>
          <w:sz w:val="24"/>
          <w:szCs w:val="24"/>
        </w:rPr>
        <w:t xml:space="preserve">zarządzanych </w:t>
      </w:r>
      <w:r w:rsidR="00DD1EF0">
        <w:rPr>
          <w:rFonts w:ascii="Times New Roman" w:hAnsi="Times New Roman" w:cs="Times New Roman"/>
          <w:sz w:val="24"/>
          <w:szCs w:val="24"/>
        </w:rPr>
        <w:t xml:space="preserve">na zasadzie prowadzenia cudzych spraw </w:t>
      </w:r>
      <w:r w:rsidR="00CB5E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D1EF0">
        <w:rPr>
          <w:rFonts w:ascii="Times New Roman" w:hAnsi="Times New Roman" w:cs="Times New Roman"/>
          <w:sz w:val="24"/>
          <w:szCs w:val="24"/>
        </w:rPr>
        <w:t>bez zlecenia)</w:t>
      </w:r>
      <w:r w:rsidR="00841F57">
        <w:rPr>
          <w:rFonts w:ascii="Times New Roman" w:hAnsi="Times New Roman" w:cs="Times New Roman"/>
          <w:sz w:val="24"/>
          <w:szCs w:val="24"/>
        </w:rPr>
        <w:t xml:space="preserve">, o łącznej powierzchni użytkowej </w:t>
      </w:r>
      <w:r w:rsidR="001F2A02">
        <w:rPr>
          <w:rFonts w:ascii="Times New Roman" w:hAnsi="Times New Roman" w:cs="Times New Roman"/>
          <w:sz w:val="24"/>
          <w:szCs w:val="24"/>
        </w:rPr>
        <w:t>20</w:t>
      </w:r>
      <w:r w:rsidR="007A2A0C">
        <w:rPr>
          <w:rFonts w:ascii="Times New Roman" w:hAnsi="Times New Roman" w:cs="Times New Roman"/>
          <w:sz w:val="24"/>
          <w:szCs w:val="24"/>
        </w:rPr>
        <w:t> 810,04</w:t>
      </w:r>
      <w:r w:rsidR="00CB5E54">
        <w:rPr>
          <w:rFonts w:ascii="Times New Roman" w:hAnsi="Times New Roman" w:cs="Times New Roman"/>
          <w:sz w:val="24"/>
          <w:szCs w:val="24"/>
        </w:rPr>
        <w:t xml:space="preserve"> </w:t>
      </w:r>
      <w:r w:rsidR="00841F57">
        <w:rPr>
          <w:rFonts w:ascii="Times New Roman" w:hAnsi="Times New Roman" w:cs="Times New Roman"/>
          <w:sz w:val="24"/>
          <w:szCs w:val="24"/>
        </w:rPr>
        <w:t xml:space="preserve">m², w tym lokale mieszkalne </w:t>
      </w:r>
      <w:r w:rsidR="00CB5E54">
        <w:rPr>
          <w:rFonts w:ascii="Times New Roman" w:hAnsi="Times New Roman" w:cs="Times New Roman"/>
          <w:sz w:val="24"/>
          <w:szCs w:val="24"/>
        </w:rPr>
        <w:t>1</w:t>
      </w:r>
      <w:r w:rsidR="007A2A0C">
        <w:rPr>
          <w:rFonts w:ascii="Times New Roman" w:hAnsi="Times New Roman" w:cs="Times New Roman"/>
          <w:sz w:val="24"/>
          <w:szCs w:val="24"/>
        </w:rPr>
        <w:t>9 607,33</w:t>
      </w:r>
      <w:r w:rsidR="00841F57">
        <w:rPr>
          <w:rFonts w:ascii="Times New Roman" w:hAnsi="Times New Roman" w:cs="Times New Roman"/>
          <w:sz w:val="24"/>
          <w:szCs w:val="24"/>
        </w:rPr>
        <w:t xml:space="preserve"> m², lokale użytkowe </w:t>
      </w:r>
      <w:r w:rsidR="003274A1">
        <w:rPr>
          <w:rFonts w:ascii="Times New Roman" w:hAnsi="Times New Roman" w:cs="Times New Roman"/>
          <w:sz w:val="24"/>
          <w:szCs w:val="24"/>
        </w:rPr>
        <w:t>1</w:t>
      </w:r>
      <w:r w:rsidR="001F2A02">
        <w:rPr>
          <w:rFonts w:ascii="Times New Roman" w:hAnsi="Times New Roman" w:cs="Times New Roman"/>
          <w:sz w:val="24"/>
          <w:szCs w:val="24"/>
        </w:rPr>
        <w:t>202,71</w:t>
      </w:r>
      <w:r w:rsidR="00841F57">
        <w:rPr>
          <w:rFonts w:ascii="Times New Roman" w:hAnsi="Times New Roman" w:cs="Times New Roman"/>
          <w:sz w:val="24"/>
          <w:szCs w:val="24"/>
        </w:rPr>
        <w:t xml:space="preserve"> m²</w:t>
      </w:r>
      <w:r w:rsidR="001F2A02">
        <w:rPr>
          <w:rFonts w:ascii="Times New Roman" w:hAnsi="Times New Roman" w:cs="Times New Roman"/>
          <w:sz w:val="24"/>
          <w:szCs w:val="24"/>
        </w:rPr>
        <w:t>,</w:t>
      </w:r>
    </w:p>
    <w:p w:rsidR="00841F57" w:rsidRDefault="00841F57" w:rsidP="00841F5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70C2B" w:rsidRDefault="00841F57" w:rsidP="00B2024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do Umowy zawiera wykaz lokali mieszkalnych i użytkowych znajdujących się w budynkach, w których funkcjonuje wspólnota mieszkaniowa, o łącznej powierzchni użytkowej </w:t>
      </w:r>
      <w:r w:rsidR="00D654D0">
        <w:rPr>
          <w:rFonts w:ascii="Times New Roman" w:hAnsi="Times New Roman" w:cs="Times New Roman"/>
          <w:sz w:val="24"/>
          <w:szCs w:val="24"/>
        </w:rPr>
        <w:t>2</w:t>
      </w:r>
      <w:r w:rsidR="00FC38E4">
        <w:rPr>
          <w:rFonts w:ascii="Times New Roman" w:hAnsi="Times New Roman" w:cs="Times New Roman"/>
          <w:sz w:val="24"/>
          <w:szCs w:val="24"/>
        </w:rPr>
        <w:t>4 573, 29</w:t>
      </w:r>
      <w:r w:rsidR="00D65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m², w tym lokale mieszkalne </w:t>
      </w:r>
      <w:r w:rsidR="001F2A02">
        <w:rPr>
          <w:rFonts w:ascii="Times New Roman" w:hAnsi="Times New Roman" w:cs="Times New Roman"/>
          <w:sz w:val="24"/>
          <w:szCs w:val="24"/>
        </w:rPr>
        <w:t>2</w:t>
      </w:r>
      <w:r w:rsidR="00FC38E4">
        <w:rPr>
          <w:rFonts w:ascii="Times New Roman" w:hAnsi="Times New Roman" w:cs="Times New Roman"/>
          <w:sz w:val="24"/>
          <w:szCs w:val="24"/>
        </w:rPr>
        <w:t>0 548, 81</w:t>
      </w:r>
      <w:r w:rsidR="00D65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m², lokale użytkowe </w:t>
      </w:r>
      <w:r w:rsidR="00D654D0">
        <w:rPr>
          <w:rFonts w:ascii="Times New Roman" w:hAnsi="Times New Roman" w:cs="Times New Roman"/>
          <w:sz w:val="24"/>
          <w:szCs w:val="24"/>
        </w:rPr>
        <w:t>4024,4</w:t>
      </w:r>
      <w:r w:rsidR="001F2A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m²</w:t>
      </w:r>
      <w:r w:rsidR="001F2A02">
        <w:rPr>
          <w:rFonts w:ascii="Times New Roman" w:hAnsi="Times New Roman" w:cs="Times New Roman"/>
          <w:sz w:val="24"/>
          <w:szCs w:val="24"/>
        </w:rPr>
        <w:t>,</w:t>
      </w:r>
    </w:p>
    <w:p w:rsidR="003274A1" w:rsidRPr="003274A1" w:rsidRDefault="003274A1" w:rsidP="00327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F57" w:rsidRDefault="00841F57" w:rsidP="00B2024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Umowy zawiera Katalog zadań Wykonawcy</w:t>
      </w:r>
      <w:r w:rsidR="001F2A02">
        <w:rPr>
          <w:rFonts w:ascii="Times New Roman" w:hAnsi="Times New Roman" w:cs="Times New Roman"/>
          <w:sz w:val="24"/>
          <w:szCs w:val="24"/>
        </w:rPr>
        <w:t>.</w:t>
      </w:r>
    </w:p>
    <w:p w:rsidR="00A656B9" w:rsidRPr="00A656B9" w:rsidRDefault="00A656B9" w:rsidP="00A656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656B9" w:rsidRDefault="00A656B9" w:rsidP="00A656B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1762" w:rsidRDefault="00E41762" w:rsidP="00F044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lastRenderedPageBreak/>
        <w:t>Załączniki Nr 1, Nr 2, Nr 3</w:t>
      </w:r>
      <w:r w:rsidR="00371356">
        <w:rPr>
          <w:rFonts w:ascii="Times New Roman" w:hAnsi="Times New Roman" w:cs="Times New Roman"/>
          <w:sz w:val="24"/>
          <w:szCs w:val="24"/>
        </w:rPr>
        <w:t xml:space="preserve"> </w:t>
      </w:r>
      <w:r w:rsidRPr="00C94370">
        <w:rPr>
          <w:rFonts w:ascii="Times New Roman" w:hAnsi="Times New Roman" w:cs="Times New Roman"/>
          <w:sz w:val="24"/>
          <w:szCs w:val="24"/>
        </w:rPr>
        <w:t>są integralną częścią niniejszej umowy.</w:t>
      </w:r>
    </w:p>
    <w:p w:rsidR="00A656B9" w:rsidRDefault="00A656B9" w:rsidP="00A656B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762" w:rsidRPr="00E055C5" w:rsidRDefault="00E41762" w:rsidP="00B202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Załącznik Nr 1 w dniu podpisania umowy zawierać będzie co najmniej:</w:t>
      </w:r>
    </w:p>
    <w:p w:rsidR="00E41762" w:rsidRPr="00E055C5" w:rsidRDefault="00E41762" w:rsidP="00B2024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adres nieruchomości,</w:t>
      </w:r>
    </w:p>
    <w:p w:rsidR="00E41762" w:rsidRPr="00E055C5" w:rsidRDefault="00E41762" w:rsidP="00B2024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powierzchnię nieruchomości,</w:t>
      </w:r>
    </w:p>
    <w:p w:rsidR="00E41762" w:rsidRPr="00E055C5" w:rsidRDefault="00E41762" w:rsidP="00B2024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powierzchnię użytkową lokali mieszkalnych,</w:t>
      </w:r>
    </w:p>
    <w:p w:rsidR="00E41762" w:rsidRPr="00E055C5" w:rsidRDefault="00E41762" w:rsidP="00B2024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 xml:space="preserve">powierzchnię użytkową lokali użytkowych, </w:t>
      </w:r>
    </w:p>
    <w:p w:rsidR="00E41762" w:rsidRPr="00E055C5" w:rsidRDefault="00E41762" w:rsidP="00B2024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 xml:space="preserve">ilość lokali mieszkalnych, </w:t>
      </w:r>
    </w:p>
    <w:p w:rsidR="00E41762" w:rsidRDefault="00E41762" w:rsidP="00B2024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 xml:space="preserve">ilość lokali użytkowych. </w:t>
      </w:r>
    </w:p>
    <w:p w:rsidR="00841F57" w:rsidRPr="00E055C5" w:rsidRDefault="00841F57" w:rsidP="00841F57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E41762" w:rsidRPr="00E055C5" w:rsidRDefault="00E41762" w:rsidP="00B2024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Załącznik Nr 2 w dniu podpisania umowy zawierać będzie co najmniej:</w:t>
      </w:r>
    </w:p>
    <w:p w:rsidR="00E41762" w:rsidRPr="00E055C5" w:rsidRDefault="00E41762" w:rsidP="00B202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 xml:space="preserve">adres nieruchomości, </w:t>
      </w:r>
    </w:p>
    <w:p w:rsidR="00E41762" w:rsidRPr="00E055C5" w:rsidRDefault="00E41762" w:rsidP="00B202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powierzchnię nieruchomości,</w:t>
      </w:r>
    </w:p>
    <w:p w:rsidR="00E41762" w:rsidRPr="00E055C5" w:rsidRDefault="00E41762" w:rsidP="00B202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powierzchnię  użytkową  lokali  mieszkalnych  stanowiących  własność  Gminy  we  wspólnotach mieszkaniowych,</w:t>
      </w:r>
    </w:p>
    <w:p w:rsidR="00E41762" w:rsidRPr="00E055C5" w:rsidRDefault="00E41762" w:rsidP="00B202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 xml:space="preserve">powierzchnię  użytkową  lokali  użytkowych  stanowiących  własność  Gminy  we  wspólnotach mieszkaniowych, </w:t>
      </w:r>
    </w:p>
    <w:p w:rsidR="00E41762" w:rsidRPr="00E055C5" w:rsidRDefault="00E41762" w:rsidP="00B202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ilość lokali mieszkalnych,</w:t>
      </w:r>
    </w:p>
    <w:p w:rsidR="00E41762" w:rsidRPr="00E055C5" w:rsidRDefault="00E41762" w:rsidP="00B202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ilość lokali użytkowych,</w:t>
      </w:r>
    </w:p>
    <w:p w:rsidR="00E41762" w:rsidRPr="00E055C5" w:rsidRDefault="00E41762" w:rsidP="00B2024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C5">
        <w:rPr>
          <w:rFonts w:ascii="Times New Roman" w:hAnsi="Times New Roman" w:cs="Times New Roman"/>
          <w:sz w:val="24"/>
          <w:szCs w:val="24"/>
        </w:rPr>
        <w:t>udział Gminy w nieruchomości.</w:t>
      </w:r>
    </w:p>
    <w:p w:rsidR="00E055C5" w:rsidRPr="00C94370" w:rsidRDefault="00E055C5" w:rsidP="00C9437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1F2E" w:rsidRDefault="008E1F2E" w:rsidP="00F044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Strony ustalają, że Zamawiający w czasie realizacji zadania może przekazać                                      w zarządzanie inne budynki lub lokale nie wymienione w załącznikach </w:t>
      </w:r>
      <w:r w:rsidR="00841F57">
        <w:rPr>
          <w:rFonts w:ascii="Times New Roman" w:hAnsi="Times New Roman" w:cs="Times New Roman"/>
          <w:sz w:val="24"/>
          <w:szCs w:val="24"/>
        </w:rPr>
        <w:t>nr 1 i 2</w:t>
      </w:r>
      <w:r w:rsidRPr="00C94370">
        <w:rPr>
          <w:rFonts w:ascii="Times New Roman" w:hAnsi="Times New Roman" w:cs="Times New Roman"/>
          <w:sz w:val="24"/>
          <w:szCs w:val="24"/>
        </w:rPr>
        <w:t xml:space="preserve">. </w:t>
      </w:r>
      <w:r w:rsidR="00CB5E5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4370">
        <w:rPr>
          <w:rFonts w:ascii="Times New Roman" w:hAnsi="Times New Roman" w:cs="Times New Roman"/>
          <w:sz w:val="24"/>
          <w:szCs w:val="24"/>
        </w:rPr>
        <w:t>Każda zmiana ilościowa przedmiotu umowy wymaga aneksowania niniejszej umowy, w tym zmiany ww. załączników do niniejszej umowy dokonanej w formie pisemnej.</w:t>
      </w:r>
    </w:p>
    <w:p w:rsidR="00841F57" w:rsidRPr="00C94370" w:rsidRDefault="00841F57" w:rsidP="00841F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1F2E" w:rsidRDefault="008E1F2E" w:rsidP="00F044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Termin wykonywania przedmiotu umowy ustala się od dnia </w:t>
      </w:r>
      <w:r w:rsidR="001A04A9">
        <w:rPr>
          <w:rFonts w:ascii="Times New Roman" w:hAnsi="Times New Roman" w:cs="Times New Roman"/>
          <w:sz w:val="24"/>
          <w:szCs w:val="24"/>
        </w:rPr>
        <w:t>1 stycznia 202</w:t>
      </w:r>
      <w:r w:rsidR="008D275A">
        <w:rPr>
          <w:rFonts w:ascii="Times New Roman" w:hAnsi="Times New Roman" w:cs="Times New Roman"/>
          <w:sz w:val="24"/>
          <w:szCs w:val="24"/>
        </w:rPr>
        <w:t>3</w:t>
      </w:r>
      <w:r w:rsidR="001A04A9">
        <w:rPr>
          <w:rFonts w:ascii="Times New Roman" w:hAnsi="Times New Roman" w:cs="Times New Roman"/>
          <w:sz w:val="24"/>
          <w:szCs w:val="24"/>
        </w:rPr>
        <w:t xml:space="preserve"> r.                        do dnia 31 grudnia 202</w:t>
      </w:r>
      <w:r w:rsidR="008D275A">
        <w:rPr>
          <w:rFonts w:ascii="Times New Roman" w:hAnsi="Times New Roman" w:cs="Times New Roman"/>
          <w:sz w:val="24"/>
          <w:szCs w:val="24"/>
        </w:rPr>
        <w:t>3</w:t>
      </w:r>
      <w:r w:rsidR="001A04A9">
        <w:rPr>
          <w:rFonts w:ascii="Times New Roman" w:hAnsi="Times New Roman" w:cs="Times New Roman"/>
          <w:sz w:val="24"/>
          <w:szCs w:val="24"/>
        </w:rPr>
        <w:t xml:space="preserve"> </w:t>
      </w:r>
      <w:r w:rsidRPr="00C94370">
        <w:rPr>
          <w:rFonts w:ascii="Times New Roman" w:hAnsi="Times New Roman" w:cs="Times New Roman"/>
          <w:sz w:val="24"/>
          <w:szCs w:val="24"/>
        </w:rPr>
        <w:t>r.</w:t>
      </w:r>
    </w:p>
    <w:p w:rsidR="00C94370" w:rsidRDefault="00C94370" w:rsidP="00C943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94370" w:rsidRPr="00C94370" w:rsidRDefault="00C94370" w:rsidP="00C94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370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94370" w:rsidRPr="00C94370" w:rsidRDefault="00C94370" w:rsidP="00C9437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210C" w:rsidRDefault="0073210C" w:rsidP="004007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Czynności zarządzania</w:t>
      </w:r>
      <w:r w:rsidR="0097688D">
        <w:rPr>
          <w:rFonts w:ascii="Times New Roman" w:hAnsi="Times New Roman" w:cs="Times New Roman"/>
          <w:sz w:val="24"/>
          <w:szCs w:val="24"/>
        </w:rPr>
        <w:t xml:space="preserve"> objęte przedmiotem </w:t>
      </w:r>
      <w:r w:rsidR="002459E1">
        <w:rPr>
          <w:rFonts w:ascii="Times New Roman" w:hAnsi="Times New Roman" w:cs="Times New Roman"/>
          <w:sz w:val="24"/>
          <w:szCs w:val="24"/>
        </w:rPr>
        <w:t>umowy</w:t>
      </w:r>
      <w:r w:rsidRPr="00C94370">
        <w:rPr>
          <w:rFonts w:ascii="Times New Roman" w:hAnsi="Times New Roman" w:cs="Times New Roman"/>
          <w:sz w:val="24"/>
          <w:szCs w:val="24"/>
        </w:rPr>
        <w:t xml:space="preserve">, których szczegółowy wykaz  zawiera załącznik Nr </w:t>
      </w:r>
      <w:r w:rsidR="00841F57">
        <w:rPr>
          <w:rFonts w:ascii="Times New Roman" w:hAnsi="Times New Roman" w:cs="Times New Roman"/>
          <w:sz w:val="24"/>
          <w:szCs w:val="24"/>
        </w:rPr>
        <w:t>3</w:t>
      </w:r>
      <w:r w:rsidRPr="00C94370">
        <w:rPr>
          <w:rFonts w:ascii="Times New Roman" w:hAnsi="Times New Roman" w:cs="Times New Roman"/>
          <w:sz w:val="24"/>
          <w:szCs w:val="24"/>
        </w:rPr>
        <w:t>, Wykonawca zobowiązuje się wykonywać ze szczególną starannością oraz zgodnie z obowiązującymi przepisami prawa, w szczególności ustawy z dnia 21 czerwca 2001 r. o ochronie praw lokatorów, mieszkaniowym zasobie gminy i o  zmianie Kodeksu cywilnego</w:t>
      </w:r>
      <w:r w:rsidR="002459E1">
        <w:rPr>
          <w:rFonts w:ascii="Times New Roman" w:hAnsi="Times New Roman" w:cs="Times New Roman"/>
          <w:sz w:val="24"/>
          <w:szCs w:val="24"/>
        </w:rPr>
        <w:t>.</w:t>
      </w:r>
    </w:p>
    <w:p w:rsidR="00C94370" w:rsidRDefault="00C94370" w:rsidP="00C943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70" w:rsidRPr="00C94370" w:rsidRDefault="00C94370" w:rsidP="004007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zobowiązuje się do udzielenia Wykonawcy </w:t>
      </w:r>
      <w:r w:rsidR="002459E1">
        <w:rPr>
          <w:rFonts w:ascii="Times New Roman" w:hAnsi="Times New Roman" w:cs="Times New Roman"/>
          <w:sz w:val="24"/>
          <w:szCs w:val="24"/>
        </w:rPr>
        <w:t xml:space="preserve">stosownych </w:t>
      </w:r>
      <w:r>
        <w:rPr>
          <w:rFonts w:ascii="Times New Roman" w:hAnsi="Times New Roman" w:cs="Times New Roman"/>
          <w:sz w:val="24"/>
          <w:szCs w:val="24"/>
        </w:rPr>
        <w:t>pełnomocnictw niezbędnych do wykonania Umowy.</w:t>
      </w:r>
    </w:p>
    <w:p w:rsidR="0073210C" w:rsidRPr="008D275A" w:rsidRDefault="0073210C" w:rsidP="0073210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210C" w:rsidRDefault="0073210C" w:rsidP="004007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Wykonawca nie może oddawać w dalsze zarządzanie p</w:t>
      </w:r>
      <w:r w:rsidR="002459E1">
        <w:rPr>
          <w:rFonts w:ascii="Times New Roman" w:hAnsi="Times New Roman" w:cs="Times New Roman"/>
          <w:sz w:val="24"/>
          <w:szCs w:val="24"/>
        </w:rPr>
        <w:t>rzedmiotu umowy.</w:t>
      </w:r>
    </w:p>
    <w:p w:rsidR="00E82EE8" w:rsidRPr="00E82EE8" w:rsidRDefault="00E82EE8" w:rsidP="00E82E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210C" w:rsidRDefault="0073210C" w:rsidP="004007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Wykonawca zobowiązany jest do wykonywania czynności będących przedmiotem umowy z należytą starannością,  do  czuwania  nad  prawidłową  realizacją  umów  zawartych  na  potrzeby  sprawowanego zarządu, a także do ochrony interesów Zamawiającego w toku realizacji niniejszej umowy.</w:t>
      </w:r>
    </w:p>
    <w:p w:rsidR="003B399A" w:rsidRPr="003B399A" w:rsidRDefault="003B399A" w:rsidP="003B399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399A" w:rsidRPr="00C94370" w:rsidRDefault="003B399A" w:rsidP="004007A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odniesieniu do nieruchomości obejmujących lokale położone w budynkach wspólnot mieszkaniowych zadania określone w niniejszej Umowie nie obejmują obowiązków dotyczących zarządzania częściami wspólnymi nieruchomości wspólnot mieszkaniowych.</w:t>
      </w:r>
    </w:p>
    <w:p w:rsidR="0073210C" w:rsidRDefault="0073210C" w:rsidP="007321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688D" w:rsidRDefault="0097688D" w:rsidP="00245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9E1">
        <w:rPr>
          <w:rFonts w:ascii="Times New Roman" w:hAnsi="Times New Roman" w:cs="Times New Roman"/>
          <w:b/>
          <w:sz w:val="28"/>
          <w:szCs w:val="28"/>
        </w:rPr>
        <w:t>§ 3</w:t>
      </w:r>
    </w:p>
    <w:p w:rsidR="002459E1" w:rsidRPr="002459E1" w:rsidRDefault="002459E1" w:rsidP="004007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9E1">
        <w:rPr>
          <w:rFonts w:ascii="Times New Roman" w:hAnsi="Times New Roman" w:cs="Times New Roman"/>
          <w:color w:val="000000" w:themeColor="text1"/>
          <w:sz w:val="24"/>
          <w:szCs w:val="24"/>
        </w:rPr>
        <w:t>W  przypadku  wystąpienia  awarii  lub  innych  zdarzeń  stwarzających  zagrożenia  życia  lub  powierzonego mienia, Wykonawca podejmie niezwłocznie niezbędne czynności mające na celu zabezpieczenie przed zagrożeniem.</w:t>
      </w:r>
    </w:p>
    <w:p w:rsidR="002459E1" w:rsidRPr="002459E1" w:rsidRDefault="002459E1" w:rsidP="00245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9E1" w:rsidRDefault="002459E1" w:rsidP="004007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niezwłocznie powiadomi Zamawiającego o zaistniałej awarii 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245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zagrożeniu i w ciągu </w:t>
      </w:r>
      <w:r w:rsidR="007C39E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45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</w:t>
      </w:r>
      <w:r w:rsidR="00AF4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roboczych</w:t>
      </w:r>
      <w:r w:rsidRPr="00245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 propozycje usunięcia awarii 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2459E1">
        <w:rPr>
          <w:rFonts w:ascii="Times New Roman" w:hAnsi="Times New Roman" w:cs="Times New Roman"/>
          <w:color w:val="000000" w:themeColor="text1"/>
          <w:sz w:val="24"/>
          <w:szCs w:val="24"/>
        </w:rPr>
        <w:t>lub zagrożenia do akceptacji Zamawiającemu.</w:t>
      </w:r>
    </w:p>
    <w:p w:rsidR="004D5DC4" w:rsidRPr="004D5DC4" w:rsidRDefault="004D5DC4" w:rsidP="004D5DC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5DC4" w:rsidRPr="004D5DC4" w:rsidRDefault="004D5DC4" w:rsidP="004007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DC4">
        <w:rPr>
          <w:rFonts w:ascii="Times New Roman" w:hAnsi="Times New Roman" w:cs="Times New Roman"/>
          <w:sz w:val="24"/>
          <w:szCs w:val="24"/>
        </w:rPr>
        <w:t xml:space="preserve">Wykonawca zobowiązany jest dla celów realizacji niniejszej umowy posiadać </w:t>
      </w:r>
      <w:r w:rsidR="003713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D5DC4">
        <w:rPr>
          <w:rFonts w:ascii="Times New Roman" w:hAnsi="Times New Roman" w:cs="Times New Roman"/>
          <w:sz w:val="24"/>
          <w:szCs w:val="24"/>
        </w:rPr>
        <w:t>co najmniej jedną linię telefoniczną</w:t>
      </w:r>
      <w:r w:rsidR="00AF4111">
        <w:rPr>
          <w:rFonts w:ascii="Times New Roman" w:hAnsi="Times New Roman" w:cs="Times New Roman"/>
          <w:sz w:val="24"/>
          <w:szCs w:val="24"/>
        </w:rPr>
        <w:t xml:space="preserve"> w godzinach pracy</w:t>
      </w:r>
      <w:r w:rsidRPr="004D5DC4">
        <w:rPr>
          <w:rFonts w:ascii="Times New Roman" w:hAnsi="Times New Roman" w:cs="Times New Roman"/>
          <w:sz w:val="24"/>
          <w:szCs w:val="24"/>
        </w:rPr>
        <w:t xml:space="preserve">, faks czynny całą dobę, </w:t>
      </w:r>
      <w:r w:rsidR="00CB5E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5DC4">
        <w:rPr>
          <w:rFonts w:ascii="Times New Roman" w:hAnsi="Times New Roman" w:cs="Times New Roman"/>
          <w:sz w:val="24"/>
          <w:szCs w:val="24"/>
        </w:rPr>
        <w:t>łącze internetowe</w:t>
      </w:r>
      <w:r w:rsidR="00AF4111">
        <w:rPr>
          <w:rFonts w:ascii="Times New Roman" w:hAnsi="Times New Roman" w:cs="Times New Roman"/>
          <w:sz w:val="24"/>
          <w:szCs w:val="24"/>
        </w:rPr>
        <w:t xml:space="preserve"> </w:t>
      </w:r>
      <w:r w:rsidRPr="004D5DC4">
        <w:rPr>
          <w:rFonts w:ascii="Times New Roman" w:hAnsi="Times New Roman" w:cs="Times New Roman"/>
          <w:sz w:val="24"/>
          <w:szCs w:val="24"/>
        </w:rPr>
        <w:t>oraz co najmniej jeden numer telefonu czynny całą dobę w sytuacji alarmowej.</w:t>
      </w:r>
    </w:p>
    <w:p w:rsidR="00CB5E54" w:rsidRDefault="00CB5E54" w:rsidP="00245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370" w:rsidRDefault="00C94370" w:rsidP="00245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370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459E1" w:rsidRDefault="002459E1" w:rsidP="00A03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FBA">
        <w:rPr>
          <w:rFonts w:ascii="Times New Roman" w:hAnsi="Times New Roman" w:cs="Times New Roman"/>
          <w:sz w:val="24"/>
          <w:szCs w:val="24"/>
        </w:rPr>
        <w:t>Czynsz i opłaty niezależne od Zamawiającego stanowią dochód Zamawiającego.</w:t>
      </w:r>
    </w:p>
    <w:p w:rsidR="002459E1" w:rsidRPr="00C94370" w:rsidRDefault="002459E1" w:rsidP="002459E1">
      <w:pPr>
        <w:rPr>
          <w:rFonts w:ascii="Times New Roman" w:hAnsi="Times New Roman" w:cs="Times New Roman"/>
          <w:b/>
          <w:sz w:val="28"/>
          <w:szCs w:val="28"/>
        </w:rPr>
      </w:pPr>
    </w:p>
    <w:p w:rsidR="004309E8" w:rsidRDefault="00C94370" w:rsidP="00245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370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D2617" w:rsidRDefault="002459E1" w:rsidP="00B2024A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DC4">
        <w:rPr>
          <w:rFonts w:ascii="Times New Roman" w:hAnsi="Times New Roman" w:cs="Times New Roman"/>
          <w:sz w:val="24"/>
          <w:szCs w:val="24"/>
        </w:rPr>
        <w:t>Strony ustalają, że Wykonawca w ramach wykonywania czynności zarządzania będzie naliczał i pobierał</w:t>
      </w:r>
      <w:r w:rsidR="005D2617">
        <w:rPr>
          <w:rFonts w:ascii="Times New Roman" w:hAnsi="Times New Roman" w:cs="Times New Roman"/>
          <w:sz w:val="24"/>
          <w:szCs w:val="24"/>
        </w:rPr>
        <w:t>:</w:t>
      </w:r>
    </w:p>
    <w:p w:rsidR="005D2617" w:rsidRPr="005D2617" w:rsidRDefault="005D2617" w:rsidP="00B2024A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617">
        <w:rPr>
          <w:rFonts w:ascii="Times New Roman" w:hAnsi="Times New Roman" w:cs="Times New Roman"/>
          <w:sz w:val="24"/>
          <w:szCs w:val="24"/>
        </w:rPr>
        <w:t xml:space="preserve">należności z tytułu czynszu i opłat niezależnych od właściciela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2617">
        <w:rPr>
          <w:rFonts w:ascii="Times New Roman" w:hAnsi="Times New Roman" w:cs="Times New Roman"/>
          <w:sz w:val="24"/>
          <w:szCs w:val="24"/>
        </w:rPr>
        <w:t xml:space="preserve">lokalu wraz z należnymi odsetkami w przypadku nieterminowych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D2617">
        <w:rPr>
          <w:rFonts w:ascii="Times New Roman" w:hAnsi="Times New Roman" w:cs="Times New Roman"/>
          <w:sz w:val="24"/>
          <w:szCs w:val="24"/>
        </w:rPr>
        <w:t>wpłat – od najemców lokali mieszkalnych i użytkowych, zgodnie z zawartymi umowami najmu,</w:t>
      </w:r>
    </w:p>
    <w:p w:rsidR="002459E1" w:rsidRPr="005D2617" w:rsidRDefault="005D2617" w:rsidP="00B2024A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2617">
        <w:rPr>
          <w:rFonts w:ascii="Times New Roman" w:hAnsi="Times New Roman" w:cs="Times New Roman"/>
          <w:sz w:val="24"/>
          <w:szCs w:val="24"/>
        </w:rPr>
        <w:t>odszkodowanie za bezumowne korzystanie z lokalu i należności z tytułu opłat niezależnych od właściciela lokalu wraz z należnymi odsetkami w przypadku nieterminowych wpłat – od osób zajmujących lokal bez tytułu prawnego.</w:t>
      </w:r>
    </w:p>
    <w:p w:rsidR="00433E7E" w:rsidRPr="004D5DC4" w:rsidRDefault="00433E7E" w:rsidP="00433E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B4EC5" w:rsidRDefault="003B4EC5" w:rsidP="00B2024A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wpłaty najemców oraz osób zajmujących lokal bez tytułu prawnego będą zarachowywane zgodnie z zapisami art. 451 kodeksu cywilnego.</w:t>
      </w:r>
    </w:p>
    <w:p w:rsidR="003B4EC5" w:rsidRDefault="003B4EC5" w:rsidP="003B4E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D2617" w:rsidRDefault="004D5DC4" w:rsidP="00B2024A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DC4">
        <w:rPr>
          <w:rFonts w:ascii="Times New Roman" w:hAnsi="Times New Roman" w:cs="Times New Roman"/>
          <w:sz w:val="24"/>
          <w:szCs w:val="24"/>
        </w:rPr>
        <w:t xml:space="preserve">Wykonawca zobowiązany jest do założenia wyodrębnionego rachunku bankowego, </w:t>
      </w:r>
      <w:r w:rsidR="00371356">
        <w:rPr>
          <w:rFonts w:ascii="Times New Roman" w:hAnsi="Times New Roman" w:cs="Times New Roman"/>
          <w:sz w:val="24"/>
          <w:szCs w:val="24"/>
        </w:rPr>
        <w:t xml:space="preserve">    </w:t>
      </w:r>
      <w:r w:rsidRPr="004D5DC4">
        <w:rPr>
          <w:rFonts w:ascii="Times New Roman" w:hAnsi="Times New Roman" w:cs="Times New Roman"/>
          <w:sz w:val="24"/>
          <w:szCs w:val="24"/>
        </w:rPr>
        <w:t>na który będą wpływały czynsze</w:t>
      </w:r>
      <w:r w:rsidR="005D2617">
        <w:rPr>
          <w:rFonts w:ascii="Times New Roman" w:hAnsi="Times New Roman" w:cs="Times New Roman"/>
          <w:sz w:val="24"/>
          <w:szCs w:val="24"/>
        </w:rPr>
        <w:t xml:space="preserve">, należności z tytułu opłat niezależnych od właściciela lokalu wraz z należnymi odsetkami w przypadku nieterminowych wpłat </w:t>
      </w:r>
      <w:r w:rsidR="00E82EE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D2617">
        <w:rPr>
          <w:rFonts w:ascii="Times New Roman" w:hAnsi="Times New Roman" w:cs="Times New Roman"/>
          <w:sz w:val="24"/>
          <w:szCs w:val="24"/>
        </w:rPr>
        <w:t>oraz odszkodowania za bezumowne korzystanie z lokalu.</w:t>
      </w:r>
    </w:p>
    <w:p w:rsidR="004309E8" w:rsidRDefault="004309E8" w:rsidP="003B4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370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C0E46" w:rsidRPr="003274A1" w:rsidRDefault="00433E7E" w:rsidP="00B2024A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Środki uzyskane w danym miesiącu z tytułu określonego w § 5 Wykonawca zobowiązany jest </w:t>
      </w:r>
      <w:r w:rsidRPr="003274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odwrotnie</w:t>
      </w: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przekazywać na konto Zamawiającego: </w:t>
      </w:r>
      <w:r w:rsidR="00371356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10 1240 1792 1111 0010 8805 4491 </w:t>
      </w:r>
      <w:r w:rsidR="00EC0E46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C0E46" w:rsidRPr="003274A1" w:rsidRDefault="00EC0E46" w:rsidP="00B2024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10 dzień miesiąca – w terminie do 15 dnia danego miesiąca, </w:t>
      </w:r>
    </w:p>
    <w:p w:rsidR="00EC0E46" w:rsidRPr="003274A1" w:rsidRDefault="00EC0E46" w:rsidP="00B2024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20 dzień miesiąca – w terminie do 25 dnia danego miesiąca, </w:t>
      </w:r>
    </w:p>
    <w:p w:rsidR="00EC0E46" w:rsidRPr="003274A1" w:rsidRDefault="00EC0E46" w:rsidP="00B2024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>w ostatnim dniu roboczym danego miesiąca,</w:t>
      </w:r>
    </w:p>
    <w:p w:rsidR="00EC0E46" w:rsidRDefault="00EC0E46" w:rsidP="00B2024A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>wg stanu na ostatni dzień miesiąca – z uwzględnieniem pkt. 3 - w terminie                           do 5 dnia miesiąca następnego.</w:t>
      </w:r>
    </w:p>
    <w:p w:rsidR="00433E7E" w:rsidRPr="00EC0E46" w:rsidRDefault="00433E7E" w:rsidP="00B2024A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391905">
        <w:rPr>
          <w:rFonts w:ascii="Times New Roman" w:hAnsi="Times New Roman" w:cs="Times New Roman"/>
          <w:color w:val="000000" w:themeColor="text1"/>
          <w:sz w:val="24"/>
          <w:szCs w:val="24"/>
        </w:rPr>
        <w:t>Z  uzyskanych  środków z tytułu czynszu i opłat niezależnych Wykonawca nie może dokonywać potrąceń z wyjątkiem ewentualnego zwrotu nadpłat i środków mylnie skierowanych.</w:t>
      </w:r>
    </w:p>
    <w:p w:rsidR="00EC0E46" w:rsidRPr="00FE3DEC" w:rsidRDefault="00EC0E46" w:rsidP="00EC0E46">
      <w:pPr>
        <w:pStyle w:val="Akapitzlist"/>
        <w:spacing w:after="0" w:line="240" w:lineRule="auto"/>
        <w:ind w:left="714"/>
        <w:contextualSpacing w:val="0"/>
        <w:jc w:val="both"/>
        <w:rPr>
          <w:color w:val="000000" w:themeColor="text1"/>
          <w:sz w:val="24"/>
          <w:szCs w:val="24"/>
        </w:rPr>
      </w:pPr>
    </w:p>
    <w:p w:rsidR="00433E7E" w:rsidRDefault="00433E7E" w:rsidP="00B2024A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do przekazywania Zamawiającemu w terminie                               do dnia 5-tego każdego miesiąca informacji wg wzorów stanowiących Załączniki Nr </w:t>
      </w:r>
      <w:r w:rsidR="00137F6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7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Nr </w:t>
      </w:r>
      <w:r w:rsidR="00137F6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76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umowy.</w:t>
      </w:r>
    </w:p>
    <w:p w:rsidR="00FE3DEC" w:rsidRPr="00FE3DEC" w:rsidRDefault="00FE3DEC" w:rsidP="00FE3D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E7E" w:rsidRDefault="00433E7E" w:rsidP="00B2024A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905">
        <w:rPr>
          <w:rFonts w:ascii="Times New Roman" w:hAnsi="Times New Roman" w:cs="Times New Roman"/>
          <w:color w:val="000000" w:themeColor="text1"/>
          <w:sz w:val="24"/>
          <w:szCs w:val="24"/>
        </w:rPr>
        <w:t>Zamawiający upoważnia  Wykonawcę  do  dochodzenia  w  trybie  postępowania  przedsądowego wszelkich należności z tytułu czynszów i opłat.</w:t>
      </w:r>
    </w:p>
    <w:p w:rsidR="00433E7E" w:rsidRDefault="00433E7E" w:rsidP="00433E7E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E7E" w:rsidRDefault="00433E7E" w:rsidP="00B2024A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905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przekazywania w formie elektronicznej i papierowej niezbędnych danych do sporządzenia deklaracji VAT 7 oraz Jednolitego Pliku  Kontrolnego  w  terminie  do  dnia 10-tego każdego miesiąca za miesiąc poprzedni.</w:t>
      </w:r>
    </w:p>
    <w:p w:rsidR="00D847EF" w:rsidRPr="00D847EF" w:rsidRDefault="00D847EF" w:rsidP="00D847EF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7EF" w:rsidRDefault="00D847EF" w:rsidP="00B2024A">
      <w:pPr>
        <w:pStyle w:val="Akapitzlist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przekazywania na koniec każdego miesiąca danych dotyczących wpłat od najemców lokali mieszkalnych i użytkowych z tytułu czynszu</w:t>
      </w:r>
      <w:r w:rsidR="002E5A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opłat niezależnych od właściciela (wraz z należnymi odsetkami w przypadku nieterminowych wpł</w:t>
      </w:r>
      <w:r w:rsidR="002E5A8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E5A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postaci plików elektronicznych XML zawierających:</w:t>
      </w:r>
    </w:p>
    <w:p w:rsidR="002E5A86" w:rsidRPr="002E5A86" w:rsidRDefault="002E5A86" w:rsidP="00B2024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A86">
        <w:rPr>
          <w:rFonts w:ascii="Times New Roman" w:hAnsi="Times New Roman" w:cs="Times New Roman"/>
          <w:color w:val="000000" w:themeColor="text1"/>
          <w:sz w:val="24"/>
          <w:szCs w:val="24"/>
        </w:rPr>
        <w:t>rejestr sprzedaży,</w:t>
      </w:r>
    </w:p>
    <w:p w:rsidR="002E5A86" w:rsidRPr="002E5A86" w:rsidRDefault="002E5A86" w:rsidP="00B2024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A86">
        <w:rPr>
          <w:rFonts w:ascii="Times New Roman" w:hAnsi="Times New Roman" w:cs="Times New Roman"/>
          <w:color w:val="000000" w:themeColor="text1"/>
          <w:sz w:val="24"/>
          <w:szCs w:val="24"/>
        </w:rPr>
        <w:t>przypis miesięczny wraz z wpłatami i saldem na koniec miesiąca dla każdego kontrahenta.</w:t>
      </w:r>
    </w:p>
    <w:p w:rsidR="00E12584" w:rsidRPr="00C94370" w:rsidRDefault="00E12584" w:rsidP="002459E1">
      <w:pPr>
        <w:rPr>
          <w:rFonts w:ascii="Times New Roman" w:hAnsi="Times New Roman" w:cs="Times New Roman"/>
          <w:b/>
          <w:sz w:val="28"/>
          <w:szCs w:val="28"/>
        </w:rPr>
      </w:pPr>
    </w:p>
    <w:p w:rsidR="00A03FBA" w:rsidRPr="00370948" w:rsidRDefault="00A03FBA" w:rsidP="00A03FB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9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7</w:t>
      </w:r>
    </w:p>
    <w:p w:rsidR="006A4D13" w:rsidRPr="00370948" w:rsidRDefault="006A4D13" w:rsidP="00B202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W terminie do końca III kwartału Wykonawca przedstawi w formie sprawozdania przewidywany na rok następny rachunek wpływów i kosztów związanych z realizacją przedmiotu Umowy.</w:t>
      </w:r>
    </w:p>
    <w:p w:rsidR="006A4D13" w:rsidRPr="00370948" w:rsidRDefault="006A4D13" w:rsidP="00B845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4D13" w:rsidRPr="00370948" w:rsidRDefault="006A4D13" w:rsidP="00B202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Sprawozdanie, o którym mowa w ust. 2 oparte winno być o analizę czynszów dotychczasowych, wariantowe wyliczenie czynszów proponowanych oraz ich wpływ na wielkość środkó</w:t>
      </w:r>
      <w:r w:rsidR="00370948"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w, do zabezpieczenia przez Zamawiającego, niezbędnych 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370948"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do utrzymania lokali objętych niniejsza Umową.</w:t>
      </w:r>
    </w:p>
    <w:p w:rsidR="00370948" w:rsidRPr="00370948" w:rsidRDefault="00370948" w:rsidP="00B845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948" w:rsidRPr="00370948" w:rsidRDefault="00370948" w:rsidP="00B2024A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Wykonawca zobowiązany jest do:</w:t>
      </w:r>
    </w:p>
    <w:p w:rsidR="00370948" w:rsidRPr="00370948" w:rsidRDefault="00370948" w:rsidP="00B2024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kładania miesięcznych sprawozdań w terminie do 15 dnia miesiąca, obejmujące zestawienie najemców, użytkowników posiadających zaległości 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rozbiciem na:</w:t>
      </w:r>
    </w:p>
    <w:p w:rsidR="00370948" w:rsidRPr="00370948" w:rsidRDefault="00370948" w:rsidP="00B202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ajemców/użytkowników lokali mieszkalnych</w:t>
      </w:r>
    </w:p>
    <w:p w:rsidR="00370948" w:rsidRPr="00370948" w:rsidRDefault="00370948" w:rsidP="00B2024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ajemców/użytkowników lokali użytkowych</w:t>
      </w:r>
    </w:p>
    <w:p w:rsidR="00370948" w:rsidRPr="00370948" w:rsidRDefault="00370948" w:rsidP="00B2024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</w:t>
      </w: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kładania kwartalnych sprawozdań, w terminie</w:t>
      </w:r>
      <w:r w:rsid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0948">
        <w:rPr>
          <w:rFonts w:ascii="Times New Roman" w:hAnsi="Times New Roman" w:cs="Times New Roman"/>
          <w:color w:val="000000" w:themeColor="text1"/>
          <w:sz w:val="24"/>
          <w:szCs w:val="24"/>
        </w:rPr>
        <w:t>do 15 dnia każdego miesiąca po upływie kwartału, którego sprawozdanie ma dotyczyć w zakresie rzeczowym i finansowym dotyczącym prac konserwacyjnych.</w:t>
      </w:r>
    </w:p>
    <w:p w:rsidR="006A4D13" w:rsidRDefault="006A4D13" w:rsidP="00B845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6A75" w:rsidRPr="00012C87" w:rsidRDefault="00526A75" w:rsidP="0052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2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</w:p>
    <w:p w:rsidR="00526A75" w:rsidRPr="00526A75" w:rsidRDefault="00526A75" w:rsidP="00B8452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A75" w:rsidRDefault="005A0C07" w:rsidP="00B2024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stosownie do </w:t>
      </w:r>
      <w:r w:rsidR="00526A75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95 ustawy Prawo zamówień publicznych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wymaga zatrudnienia przez Wykonawcę lub Podwykonawcę na podstawie umowy o pracę </w:t>
      </w:r>
      <w:r w:rsidR="00E8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wykonujących czynności w zakresie realizacji zamówienia, których </w:t>
      </w:r>
      <w:r w:rsidR="00E8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polega na wykonywaniu prac </w:t>
      </w:r>
      <w:r w:rsidR="00526A75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w sposób określony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A75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w art.22 §</w:t>
      </w:r>
      <w:r w:rsid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A75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1 ustawy</w:t>
      </w:r>
      <w:r w:rsidR="00C80B6F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526A75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z dnia 26 czerwca 1974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Kodeksu pracy</w:t>
      </w:r>
      <w:r w:rsidR="00526A75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0B6F" w:rsidRPr="00C80B6F" w:rsidRDefault="00C80B6F" w:rsidP="00C80B6F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9BD" w:rsidRDefault="005A0C07" w:rsidP="00B2024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5692">
        <w:rPr>
          <w:rFonts w:ascii="Times New Roman" w:hAnsi="Times New Roman" w:cs="Times New Roman"/>
          <w:color w:val="000000" w:themeColor="text1"/>
          <w:sz w:val="24"/>
          <w:szCs w:val="24"/>
        </w:rPr>
        <w:t>Zamawi</w:t>
      </w:r>
      <w:r w:rsidR="004F5692">
        <w:rPr>
          <w:rFonts w:ascii="Times New Roman" w:hAnsi="Times New Roman" w:cs="Times New Roman"/>
          <w:color w:val="000000" w:themeColor="text1"/>
          <w:sz w:val="24"/>
          <w:szCs w:val="24"/>
        </w:rPr>
        <w:t>ający wymaga, aby wszystkie osoby realizujące przedmiot zamówienia, które wykonywać będą czynności faktycznie związane z przedmiotem zamówienia zostały zatrudnione na podstawie umowy o pracę w wymiarze czasu pracy pełny etat. Wykonawca lub Podwykonawca zatrudni osoby, o których mowa wyżej na okres realizacji zamówienia. W przypadku rozwiązania stosunku pracy przed zakończeniem realizacji Umowy Wykonawca/Podwykonawca zobowiązuje się do niezwłocznego zatrudnienia na to miejsce innej osoby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9BD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pod warunkiem że spełnione zostaną wszystkie wymagania co do sposobu zatrudnienia na okres realizacji zamówienia określone przez Wykonawcę w ofercie.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9BD" w:rsidRPr="007409BD">
        <w:rPr>
          <w:rFonts w:ascii="Times New Roman" w:hAnsi="Times New Roman" w:cs="Times New Roman"/>
          <w:color w:val="000000" w:themeColor="text1"/>
          <w:sz w:val="24"/>
          <w:szCs w:val="24"/>
        </w:rPr>
        <w:t>W uzasadnionych przypadkach, z przyczyn niezależnych od Wykonawcy, możliwe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zastąpienie osoby lub osób wykonujących czynności </w:t>
      </w:r>
      <w:r w:rsidR="00E8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>w zakresie realizacji Umowy innymi osobami</w:t>
      </w:r>
      <w:r w:rsidR="007409BD" w:rsidRPr="00740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9BD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pod warunkiem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09BD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 spełnione zostaną wszystkie wymagania co do sposobu zatrudnienia na okres realizacji zamówienia określone przez Wykonawcę w ofercie.</w:t>
      </w:r>
      <w:r w:rsidR="00F1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Wykaz osób, o których mowa powyżej stanowi załącznik Nr 7 do niniejszej umowy. </w:t>
      </w:r>
    </w:p>
    <w:p w:rsidR="004F5692" w:rsidRPr="004F5692" w:rsidRDefault="004F5692" w:rsidP="004F5692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692" w:rsidRPr="00012C87" w:rsidRDefault="004F5692" w:rsidP="00B2024A">
      <w:pPr>
        <w:pStyle w:val="Akapitzlist"/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1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czynności niezbędne do realizacji zamówienia, których dotyczą wymagania zatrudnienia na podstawie umowy o pracę przez Wykonawcę 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12C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odwykonawcę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012C8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wykonujących czynności w trakcie realizacji zamówienia Zamawiający wskazuje  czynności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mienione w </w:t>
      </w:r>
      <w:r w:rsidRPr="00C94370">
        <w:rPr>
          <w:rFonts w:ascii="Times New Roman" w:hAnsi="Times New Roman" w:cs="Times New Roman"/>
          <w:sz w:val="24"/>
          <w:szCs w:val="24"/>
        </w:rPr>
        <w:t xml:space="preserve">zał.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4370">
        <w:rPr>
          <w:rFonts w:ascii="Times New Roman" w:hAnsi="Times New Roman" w:cs="Times New Roman"/>
          <w:sz w:val="24"/>
          <w:szCs w:val="24"/>
        </w:rPr>
        <w:t xml:space="preserve"> do niniejszej  umowy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94370">
        <w:rPr>
          <w:rFonts w:ascii="Times New Roman" w:hAnsi="Times New Roman" w:cs="Times New Roman"/>
          <w:sz w:val="24"/>
          <w:szCs w:val="24"/>
        </w:rPr>
        <w:t xml:space="preserve">Katalog  zadań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A0C07" w:rsidRPr="005A0C07" w:rsidRDefault="005A0C07" w:rsidP="005A0C07">
      <w:pPr>
        <w:pStyle w:val="Akapitzli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26A75" w:rsidRPr="00F17DD3" w:rsidRDefault="00526A75" w:rsidP="00B2024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DD3">
        <w:rPr>
          <w:rFonts w:ascii="Times New Roman" w:hAnsi="Times New Roman" w:cs="Times New Roman"/>
          <w:color w:val="000000" w:themeColor="text1"/>
          <w:sz w:val="24"/>
          <w:szCs w:val="24"/>
        </w:rPr>
        <w:t>Wykonawca w terminie 10 dni licząc od dnia podpisania umowy będzie zobowiązany do przedstawienia Zamawiającemu dokumentów potwierdzających sposób zatrudnienia osób o których mowa w ust. 2, potwierdzających iż zatrudnieni są oni na podstawie umowy o pracę w rozumieniu przepisów ustawy z dnia 26 czerwca 1974 r. Kodeks Pracy.</w:t>
      </w:r>
    </w:p>
    <w:p w:rsidR="00C80B6F" w:rsidRPr="00C80B6F" w:rsidRDefault="00C80B6F" w:rsidP="00C80B6F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9BD" w:rsidRDefault="007409BD" w:rsidP="00B2024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na każde pisemne żądanie Zamawiającego w terminie 5 dni roboczych przedkładał będzie Zamawiającemu raport stanu i sposobu zatrudnienia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0B6F" w:rsidRPr="00C80B6F" w:rsidRDefault="00C80B6F" w:rsidP="00C80B6F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A75" w:rsidRDefault="00526A75" w:rsidP="00B2024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W przypadku nie przedstawienia w termin</w:t>
      </w:r>
      <w:r w:rsidR="00F1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ie, o którym mowa 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ust. 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raportu stanu</w:t>
      </w:r>
      <w:r w:rsidR="00F17D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sposobu zatrudnienia Wykonawca każdorazowo</w:t>
      </w:r>
      <w:r w:rsidR="00521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zapłaci Zamawiającemu karę umowną w wysokości </w:t>
      </w:r>
      <w:r w:rsidR="00C80B6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zł (słownie: </w:t>
      </w:r>
      <w:r w:rsid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dwa 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tysiąc</w:t>
      </w:r>
      <w:r w:rsidR="00C80B6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złotych</w:t>
      </w:r>
      <w:r w:rsid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00/100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80B6F" w:rsidRPr="00C80B6F" w:rsidRDefault="00C80B6F" w:rsidP="00C80B6F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6A75" w:rsidRDefault="00526A75" w:rsidP="00B2024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W przypadku niezatrudnienia przy realizacji zamówienia liczby osób wymaganej przez Zamawiającego, Wykonawca będzie zobowiązany do zapłacenia kary umownej Zamawiającemu, w wysokości 0,02% całkowitego wynagrodzenia, za</w:t>
      </w:r>
      <w:r w:rsidR="00C80B6F"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każdą niezatrudnioną osobę poniżej liczby wymaganej przez Zamawiającego.</w:t>
      </w:r>
    </w:p>
    <w:p w:rsidR="00526A75" w:rsidRDefault="00526A75" w:rsidP="00B2024A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Wykonawca wyraża zgodę na potrącanie kar umownych o których mowa w ust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409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C80B6F">
        <w:rPr>
          <w:rFonts w:ascii="Times New Roman" w:hAnsi="Times New Roman" w:cs="Times New Roman"/>
          <w:color w:val="000000" w:themeColor="text1"/>
          <w:sz w:val="24"/>
          <w:szCs w:val="24"/>
        </w:rPr>
        <w:t>z przysługującego mu wynagrodzenia.</w:t>
      </w:r>
    </w:p>
    <w:p w:rsidR="00C80B6F" w:rsidRPr="00C80B6F" w:rsidRDefault="00C80B6F" w:rsidP="00C80B6F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31F" w:rsidRPr="00012C87" w:rsidRDefault="0052131F" w:rsidP="0052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2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</w:p>
    <w:p w:rsidR="0052131F" w:rsidRDefault="0052131F" w:rsidP="0001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zrealizować przedmiot umowy przy udziale podwykonawców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dalszych podwykonawców pod warunkiem, że posiadają oni kwalifikacje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do ich wykonania i pod warunkiem zawarcia z nimi stosownej umowy w formie pisemnej.</w:t>
      </w:r>
    </w:p>
    <w:p w:rsidR="0052131F" w:rsidRPr="0052131F" w:rsidRDefault="0052131F" w:rsidP="005213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podwykonawstwo musi spełniać wymagania określone przez Zamawiającego w Specyfikacji warunków zamówienia wraz z załącznikami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szczególnym uwzględnieniem postanowień niniejszej umowy. Umowa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 musi zawierać zapisy określające w szczególności: strony umowy, przedmiot umowy, termin wykonania usługi, regulacje dotyczące rozliczenia za wykonane usługi, odpłatność, tj.: wynagrodzenie za wykonane usługi, warunki płatności (forma płatności, nr konta podwykonawcy, dokumenty na podstawie, których zostanie dokonana płatność), warunki zapłaty za wykonane usługi (termin zapłaty wynagrodzenia), obowiązki wykonawcy i podwykonawcy, kary umowne, odpowiedzialność za wady i gwarancję jakości, warunki zmian umowy, warunki odstąpienia od umowy, regulacje dotyczące zawierania umów z dalszymi podwykonawcami.</w:t>
      </w:r>
    </w:p>
    <w:p w:rsidR="0052131F" w:rsidRPr="0052131F" w:rsidRDefault="0052131F" w:rsidP="005213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podwykonawstwo nie może zawierać postanowień kształtujących prawa </w:t>
      </w:r>
      <w:r w:rsidR="00E8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obowiązki podwykonawcy, w zakresie kar umownych oraz postanowień dotyczących warunków wypłaty wynagrodzenia, w sposób dla niego mniej korzystny niż 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i obowiązki wykonawcy, ukształtowane postanowieniami umowy zawartej między Zamawiającym a Wykonawcą.</w:t>
      </w:r>
    </w:p>
    <w:p w:rsidR="0052131F" w:rsidRPr="0052131F" w:rsidRDefault="0052131F" w:rsidP="005213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(wartość umowy brutto) za wykonanie przez podwykonawcę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dalszego podwykonawcę powierzonej mu części zamówienia nie może być wyższe niż wynagrodzenie (wartość brutto) wykonawcy za tą część zamówienia publicznego.</w:t>
      </w:r>
    </w:p>
    <w:p w:rsidR="0052131F" w:rsidRPr="0052131F" w:rsidRDefault="0052131F" w:rsidP="005213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wszystkich umów zawartych o podwykonawstwo lub dalsze podwykonawstwo po ich zsumowaniu nie może być wyższa niż szacunkowa całkowita wartość usług (wartość wynagrodzenia brutto wykonawcy).</w:t>
      </w:r>
    </w:p>
    <w:p w:rsidR="0052131F" w:rsidRPr="0052131F" w:rsidRDefault="0052131F" w:rsidP="005213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umowy o podwykonawstwo przedłożony Zamawiającemu musi uwzględniać dyspozycje zawarte w art. 464 ust. 2 ustawy Prawo zamówień publicznych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którymi termin zapłaty wynagrodzenia podwykonawcy lub dalszemu podwykonawcy przewidziany w umowie o podwykonawstwo nie może być dłuższy, niż 30 dni od dnia doręczenia wykonawcy, podwykonawcy lub dalszemu podwykonawcy faktury lub rachunku.</w:t>
      </w:r>
    </w:p>
    <w:p w:rsidR="0052131F" w:rsidRPr="0052131F" w:rsidRDefault="0052131F" w:rsidP="005213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 jest do przedłożenia Zamawiającemu projektu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podwykonawstwo, a także projektu jej zmiany oraz poświadczonej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oryginałem kopii zawartej umowy podwykonawstwo i jej zmiany. 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 dni od przedłożenia ma prawo zgłosić zastrzeżenia do projektu umowy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podwykonawstwo i do projektu jej zmiany lub sprzeciwu do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o podwykonawstwo i do jej zmiany. Wykonawca, podwykonawca lub dalszy podwykonawca przedkłada Zamawiającemu poświadczenia za zgodność z oryginałem kopie zawartej umowy o podwykonawstwo w terminie 7 dni od zawarcia</w:t>
      </w:r>
      <w:r w:rsidR="00123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umów o podwykonawstwo, której przedmiotem są dostawy lub usługi z wyłączeniem umów, o których mowa w art. 464 ust. 8 Prawa zamówień publicznych.</w:t>
      </w:r>
    </w:p>
    <w:p w:rsidR="0052131F" w:rsidRPr="0052131F" w:rsidRDefault="0052131F" w:rsidP="005213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wobec Zamawiającego pełną odpowiedzialność za roboty, </w:t>
      </w:r>
      <w:r w:rsidR="00E8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wykonuje przy pomocy podwykonawców lub dalszych podwykonawców.</w:t>
      </w:r>
    </w:p>
    <w:p w:rsidR="0052131F" w:rsidRPr="0052131F" w:rsidRDefault="0052131F" w:rsidP="005213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podwykonawcy lub dalszego podwykonawcy w trakcie realizacji zamówienia może nastąpić tylko za pisemną zgodą Zamawiającego.</w:t>
      </w:r>
    </w:p>
    <w:p w:rsidR="0052131F" w:rsidRPr="0052131F" w:rsidRDefault="0052131F" w:rsidP="0052131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zawierania umów o podwykonawstwo z dalszymi podwykonawcami stosuje się zasady określone w ust. 1-7 niniejszego §.</w:t>
      </w:r>
    </w:p>
    <w:p w:rsidR="00123037" w:rsidRPr="00123037" w:rsidRDefault="00123037" w:rsidP="0012303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037" w:rsidRPr="007A2A0C" w:rsidRDefault="00123037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A2A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Strony ustalają, że przedmiot Umowy zrealizowany będzie przez:</w:t>
      </w:r>
    </w:p>
    <w:p w:rsidR="0052131F" w:rsidRPr="007A2A0C" w:rsidRDefault="00123037" w:rsidP="00B2024A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2A0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Wykonawcę – </w:t>
      </w:r>
      <w:r w:rsidRPr="007A2A0C">
        <w:rPr>
          <w:rFonts w:ascii="Times New Roman" w:hAnsi="Times New Roman" w:cs="Times New Roman"/>
          <w:color w:val="FF0000"/>
          <w:sz w:val="24"/>
          <w:szCs w:val="24"/>
        </w:rPr>
        <w:t xml:space="preserve">Jarosławskie Przedsiębiorstwo Komunalne Sp. z o.o.,                             ul. Przemyska 15, 37-500 Jarosław, w zakresie </w:t>
      </w:r>
      <w:r w:rsidR="001A04A9" w:rsidRPr="007A2A0C">
        <w:rPr>
          <w:rFonts w:ascii="Times New Roman" w:hAnsi="Times New Roman" w:cs="Times New Roman"/>
          <w:color w:val="FF0000"/>
          <w:sz w:val="24"/>
          <w:szCs w:val="24"/>
        </w:rPr>
        <w:t>zarządzania i administrowania zasobem komunalnym Gminy Miejskiej Jarosław oraz nieruchomościami mieszkalnymi nienależącymi do gminnego zasobu nieruchomości,</w:t>
      </w:r>
    </w:p>
    <w:p w:rsidR="00123037" w:rsidRPr="007A2A0C" w:rsidRDefault="001A04A9" w:rsidP="00B2024A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2A0C">
        <w:rPr>
          <w:rFonts w:ascii="Times New Roman" w:hAnsi="Times New Roman" w:cs="Times New Roman"/>
          <w:color w:val="FF0000"/>
          <w:sz w:val="24"/>
          <w:szCs w:val="24"/>
        </w:rPr>
        <w:t xml:space="preserve">Podwykonawcę – Przedsiębiorstwo Gospodarki Komunalnej i Mieszkaniowej w Jarosławiu Sp. z o.o., ul. Przemyska 15, 37-500 Jarosław, </w:t>
      </w:r>
      <w:r w:rsidR="00123037" w:rsidRPr="007A2A0C">
        <w:rPr>
          <w:rFonts w:ascii="Times New Roman" w:hAnsi="Times New Roman" w:cs="Times New Roman"/>
          <w:color w:val="FF0000"/>
          <w:sz w:val="24"/>
          <w:szCs w:val="24"/>
        </w:rPr>
        <w:t xml:space="preserve">w zakresie </w:t>
      </w:r>
      <w:r w:rsidRPr="007A2A0C">
        <w:rPr>
          <w:rFonts w:ascii="Times New Roman" w:hAnsi="Times New Roman" w:cs="Times New Roman"/>
          <w:color w:val="FF0000"/>
          <w:sz w:val="24"/>
          <w:szCs w:val="24"/>
        </w:rPr>
        <w:t>prac remontowych</w:t>
      </w:r>
      <w:r w:rsidR="00292663" w:rsidRPr="007A2A0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A2A0C">
        <w:rPr>
          <w:rFonts w:ascii="Times New Roman" w:hAnsi="Times New Roman" w:cs="Times New Roman"/>
          <w:color w:val="FF0000"/>
          <w:sz w:val="24"/>
          <w:szCs w:val="24"/>
        </w:rPr>
        <w:t xml:space="preserve"> prac konserwacyjnych</w:t>
      </w:r>
      <w:r w:rsidR="00292663" w:rsidRPr="007A2A0C">
        <w:rPr>
          <w:rFonts w:ascii="Times New Roman" w:hAnsi="Times New Roman" w:cs="Times New Roman"/>
          <w:color w:val="FF0000"/>
          <w:sz w:val="24"/>
          <w:szCs w:val="24"/>
        </w:rPr>
        <w:t xml:space="preserve"> i zabezpieczenia awarii</w:t>
      </w:r>
      <w:r w:rsidRPr="007A2A0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23037" w:rsidRPr="00123037" w:rsidRDefault="00123037" w:rsidP="0012303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2131F" w:rsidRPr="0052131F" w:rsidRDefault="0052131F" w:rsidP="00B2024A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z fakturą przedłożyć oświadczenia wszystkich podwykonawców odnośnie braku jakichkolwiek roszczeń wobec wykonawcy z tytułu płatności należnych w związku z zawartymi umowami o podwykonawstwo. </w:t>
      </w:r>
      <w:r w:rsidR="00E8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52131F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oświadczenia skutkować będzie prawem Zamawiającego do wstrzymania płatności należnej Wykonawcy do czasu dokonania rozliczeń z Podwykonawcami.</w:t>
      </w:r>
    </w:p>
    <w:p w:rsidR="0052131F" w:rsidRDefault="0052131F" w:rsidP="00012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03FBA" w:rsidRDefault="00012C87" w:rsidP="00123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12C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§ </w:t>
      </w:r>
      <w:r w:rsidR="001230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</w:p>
    <w:p w:rsidR="00123037" w:rsidRDefault="00123037" w:rsidP="00123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BA" w:rsidRPr="00FE00D0" w:rsidRDefault="00A03FBA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Łączne wynagrodzenie z tytułu realizacji przedmiotu Umowy strony ustalają </w:t>
      </w:r>
      <w:r w:rsid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wysokości </w:t>
      </w:r>
      <w:r w:rsidR="004E1772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</w:t>
      </w: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brutto (słownie złotych: </w:t>
      </w:r>
      <w:r w:rsidR="004E1772">
        <w:rPr>
          <w:rFonts w:ascii="Times New Roman" w:hAnsi="Times New Roman" w:cs="Times New Roman"/>
          <w:color w:val="000000" w:themeColor="text1"/>
          <w:sz w:val="24"/>
          <w:szCs w:val="24"/>
        </w:rPr>
        <w:t>…)</w:t>
      </w:r>
    </w:p>
    <w:p w:rsidR="00A03FBA" w:rsidRPr="00A03FBA" w:rsidRDefault="00A03FBA" w:rsidP="00FE00D0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56" w:rsidRPr="00371356" w:rsidRDefault="00371356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Kwota wynagrodzenia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ustalona w ust. 1 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przeznaczona jest na:</w:t>
      </w:r>
    </w:p>
    <w:p w:rsidR="00371356" w:rsidRPr="00371356" w:rsidRDefault="00453141" w:rsidP="00B2024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</w:t>
      </w:r>
      <w:r w:rsidR="00371356"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prowadzenie czynności </w:t>
      </w:r>
      <w:r w:rsidR="00371356"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związan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371356"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71356"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z bieżącym funkcjonowaniem zasobu,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1356"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w szczególności:</w:t>
      </w:r>
    </w:p>
    <w:p w:rsidR="00371356" w:rsidRPr="00371356" w:rsidRDefault="00371356" w:rsidP="00B2024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zarządzanie i administrowanie zasobem, </w:t>
      </w:r>
    </w:p>
    <w:p w:rsidR="00371356" w:rsidRPr="00371356" w:rsidRDefault="00371356" w:rsidP="00B2024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pełną obsługę finansowo-księgową, </w:t>
      </w:r>
    </w:p>
    <w:p w:rsidR="00371356" w:rsidRPr="00371356" w:rsidRDefault="00371356" w:rsidP="00B2024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nadzór nad wykonywaniem prac porządkowych i remontowych,</w:t>
      </w:r>
    </w:p>
    <w:p w:rsidR="00371356" w:rsidRPr="00AF4111" w:rsidRDefault="00AF4111" w:rsidP="00B2024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4111">
        <w:rPr>
          <w:rFonts w:ascii="Times New Roman" w:hAnsi="Times New Roman" w:cs="Times New Roman"/>
          <w:color w:val="000000" w:themeColor="text1"/>
          <w:sz w:val="24"/>
          <w:szCs w:val="24"/>
        </w:rPr>
        <w:t>zabezpieczenie</w:t>
      </w:r>
      <w:r w:rsidR="00371356" w:rsidRPr="00AF4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awarii,</w:t>
      </w:r>
    </w:p>
    <w:p w:rsidR="00453141" w:rsidRDefault="00453141" w:rsidP="00B2024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pokrycie kosztów zarządu zasobem, w szczególności:</w:t>
      </w:r>
    </w:p>
    <w:p w:rsidR="00371356" w:rsidRPr="00371356" w:rsidRDefault="00371356" w:rsidP="00B202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koszt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energii elektrycznej dot. oświetlenia klatek schodowych 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i/lub budynków,</w:t>
      </w:r>
    </w:p>
    <w:p w:rsidR="00371356" w:rsidRPr="00371356" w:rsidRDefault="00371356" w:rsidP="00B202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koszt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ogrzewania klatek schodowych,</w:t>
      </w:r>
    </w:p>
    <w:p w:rsidR="00371356" w:rsidRPr="00371356" w:rsidRDefault="00371356" w:rsidP="00B202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koszt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obowiązkowych przeglądów,</w:t>
      </w:r>
    </w:p>
    <w:p w:rsidR="00371356" w:rsidRPr="00371356" w:rsidRDefault="00371356" w:rsidP="00B202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koszt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sprzątania posesji (regularn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interwencyjn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:rsidR="007C39EC" w:rsidRDefault="00371356" w:rsidP="00B202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koszt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bankow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pocztow</w:t>
      </w:r>
      <w:r w:rsidR="00453141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</w:p>
    <w:p w:rsidR="00371356" w:rsidRDefault="007C39EC" w:rsidP="00B2024A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kosztów windykacji</w:t>
      </w:r>
      <w:r w:rsidR="00371356" w:rsidRPr="003713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A04A9" w:rsidRPr="001A04A9" w:rsidRDefault="00F17DD3" w:rsidP="001A04A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pokrycie kosztów prac remontowych w mieszkaniach komunalnych </w:t>
      </w:r>
      <w:r w:rsidR="001A04A9">
        <w:rPr>
          <w:rFonts w:ascii="Times New Roman" w:hAnsi="Times New Roman" w:cs="Times New Roman"/>
          <w:color w:val="000000" w:themeColor="text1"/>
          <w:sz w:val="24"/>
          <w:szCs w:val="24"/>
        </w:rPr>
        <w:t>opró</w:t>
      </w:r>
      <w:r w:rsidRPr="001A04A9">
        <w:rPr>
          <w:rFonts w:ascii="Times New Roman" w:hAnsi="Times New Roman" w:cs="Times New Roman"/>
          <w:color w:val="000000" w:themeColor="text1"/>
          <w:sz w:val="24"/>
          <w:szCs w:val="24"/>
        </w:rPr>
        <w:t>żnionych przez dotychczasowych najemców</w:t>
      </w:r>
      <w:r w:rsidR="001A04A9" w:rsidRPr="001A04A9">
        <w:rPr>
          <w:rFonts w:ascii="Times New Roman" w:hAnsi="Times New Roman" w:cs="Times New Roman"/>
          <w:color w:val="000000" w:themeColor="text1"/>
          <w:sz w:val="24"/>
          <w:szCs w:val="24"/>
        </w:rPr>
        <w:t>, pokrycie kosztów prac konserwa</w:t>
      </w:r>
      <w:r w:rsidR="001A04A9">
        <w:rPr>
          <w:rFonts w:ascii="Times New Roman" w:hAnsi="Times New Roman" w:cs="Times New Roman"/>
          <w:color w:val="000000" w:themeColor="text1"/>
          <w:sz w:val="24"/>
          <w:szCs w:val="24"/>
        </w:rPr>
        <w:t>cyjnych i zabezpieczenia awarii.</w:t>
      </w:r>
    </w:p>
    <w:p w:rsidR="00371356" w:rsidRPr="00371356" w:rsidRDefault="00371356" w:rsidP="001A04A9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7534" w:rsidRDefault="008E7534" w:rsidP="00B2024A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F">
        <w:rPr>
          <w:rFonts w:ascii="Times New Roman" w:hAnsi="Times New Roman" w:cs="Times New Roman"/>
          <w:sz w:val="24"/>
          <w:szCs w:val="24"/>
        </w:rPr>
        <w:t xml:space="preserve">Wykonawca nie może czerpać innych korzyści z realizacji przedmiotu Umowy oprócz wynagrodzenia określonego w </w:t>
      </w:r>
      <w:r>
        <w:rPr>
          <w:rFonts w:ascii="Times New Roman" w:hAnsi="Times New Roman" w:cs="Times New Roman"/>
          <w:sz w:val="24"/>
          <w:szCs w:val="24"/>
        </w:rPr>
        <w:t>ust.1</w:t>
      </w:r>
      <w:r w:rsidRPr="00426D9F">
        <w:rPr>
          <w:rFonts w:ascii="Times New Roman" w:hAnsi="Times New Roman" w:cs="Times New Roman"/>
          <w:sz w:val="24"/>
          <w:szCs w:val="24"/>
        </w:rPr>
        <w:t>.</w:t>
      </w:r>
    </w:p>
    <w:p w:rsidR="008E7534" w:rsidRDefault="008E7534" w:rsidP="008E7534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3141" w:rsidRDefault="00453141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wypadku zmiany </w:t>
      </w:r>
      <w:r w:rsidRPr="00453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czasie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</w:t>
      </w:r>
      <w:r w:rsidRPr="00453141">
        <w:rPr>
          <w:rFonts w:ascii="Times New Roman" w:hAnsi="Times New Roman" w:cs="Times New Roman"/>
          <w:color w:val="000000" w:themeColor="text1"/>
          <w:sz w:val="24"/>
          <w:szCs w:val="24"/>
        </w:rPr>
        <w:t>Umowy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141">
        <w:rPr>
          <w:rFonts w:ascii="Times New Roman" w:hAnsi="Times New Roman" w:cs="Times New Roman"/>
          <w:color w:val="000000" w:themeColor="text1"/>
          <w:sz w:val="24"/>
          <w:szCs w:val="24"/>
        </w:rPr>
        <w:t>łącznej powierzchni lokali mieszkalnych i użytkowych (wraz z powierzchnią pomieszczeń przynależnych) znajdujących się budynkach stanowiących w całości własność Gminy Miejskiej Jarosław lub w budynkach nienależących do gminnego zasobu nieruchomości (Załącznik nr 1) oraz zmiany powierzchni lokali mieszkalnych i użytkowych znajdujących się w budynkach, w których funkcjonuje wspólnota mieszkaniowa (</w:t>
      </w:r>
      <w:r w:rsidRPr="00521E11">
        <w:rPr>
          <w:rFonts w:ascii="Times New Roman" w:hAnsi="Times New Roman" w:cs="Times New Roman"/>
          <w:color w:val="000000" w:themeColor="text1"/>
          <w:sz w:val="24"/>
          <w:szCs w:val="24"/>
        </w:rPr>
        <w:t>Załącznik nr 2)</w:t>
      </w:r>
      <w:r w:rsidR="008E7534" w:rsidRPr="00521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kwota wynagrodzenia ustalona w ust. 1 nie ulega zmianie</w:t>
      </w:r>
      <w:r w:rsidRPr="00521E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7534" w:rsidRDefault="008E7534" w:rsidP="008E7534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1356" w:rsidRDefault="00371356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tytułu wykonywania przedmiotu umowy Wykonawca otrzymywać będzie wynagrodzenie miesięczne zgodnie z harmonogramem stanowiącym załącznik </w:t>
      </w:r>
      <w:r w:rsidR="008E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niniejszej umowy - 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E75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1356" w:rsidRPr="00371356" w:rsidRDefault="00371356" w:rsidP="0037135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FBA" w:rsidRDefault="00A03FBA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Podstawą rozliczenia wynagrodzenia Wykonawcy będzie wystawiona faktura VAT </w:t>
      </w:r>
      <w:r w:rsidR="008E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ostatni dzień miesiąca, za który naliczono wynagrodzenie. </w:t>
      </w:r>
    </w:p>
    <w:p w:rsidR="00507829" w:rsidRPr="00507829" w:rsidRDefault="00507829" w:rsidP="005078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FBA" w:rsidRDefault="00A03FBA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Faktury płatne będą przelewem w terminie 7 dni od daty otrzymania 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</w:t>
      </w: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>ich przez Zamawiającego.</w:t>
      </w:r>
    </w:p>
    <w:p w:rsidR="002E5A86" w:rsidRPr="002E5A86" w:rsidRDefault="002E5A86" w:rsidP="002E5A8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A86" w:rsidRDefault="002E5A86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rozliczenia płatności wynikającej z Umowy </w:t>
      </w:r>
      <w:r w:rsidR="00E8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 pośrednictwem metody MPP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split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payment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E5A86" w:rsidRPr="002E5A86" w:rsidRDefault="002E5A86" w:rsidP="002E5A8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A86" w:rsidRDefault="002E5A86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rachunek bankowy wskazany w Umowie (fakturze):</w:t>
      </w:r>
    </w:p>
    <w:p w:rsidR="002E5A86" w:rsidRPr="002E5A86" w:rsidRDefault="002E5A86" w:rsidP="002E5A8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5A86" w:rsidRDefault="002E5A86" w:rsidP="00B2024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jest rachunkiem umożliwiającym płatność w ramach mechanizmu podzielnej płatności,</w:t>
      </w:r>
    </w:p>
    <w:p w:rsidR="002E5A86" w:rsidRDefault="002E5A86" w:rsidP="00B2024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jest rachunkiem znajdującym się w elektronicznym wykazie podmiotów prowadzonych od 1 września 2019 r. przez Szefa Krajowej Administracji Skarbowej, o którym mowa w ustawie o podatku od towarów i usług.</w:t>
      </w:r>
    </w:p>
    <w:p w:rsidR="002E5A86" w:rsidRDefault="002E5A86" w:rsidP="002E5A86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FBA" w:rsidRPr="00FE00D0" w:rsidRDefault="00A03FBA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>Za datę zapłaty strony Umowy uważają dzień obciążenia rachunku Zamawiającego.</w:t>
      </w:r>
    </w:p>
    <w:p w:rsidR="002A6EE1" w:rsidRPr="002A6EE1" w:rsidRDefault="002A6EE1" w:rsidP="00FE00D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6EE1" w:rsidRPr="00FE00D0" w:rsidRDefault="002A6EE1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określone w ust.1 może ulec zmianie </w:t>
      </w:r>
      <w:r w:rsidR="008E75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wyłącznie </w:t>
      </w: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>w przypadku:</w:t>
      </w:r>
    </w:p>
    <w:p w:rsidR="002A6EE1" w:rsidRPr="006A4D13" w:rsidRDefault="002A6EE1" w:rsidP="00B202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D13">
        <w:rPr>
          <w:rFonts w:ascii="Times New Roman" w:hAnsi="Times New Roman" w:cs="Times New Roman"/>
          <w:color w:val="000000" w:themeColor="text1"/>
          <w:sz w:val="24"/>
          <w:szCs w:val="24"/>
        </w:rPr>
        <w:t>zmiany stawki podatku od towarów i usług,</w:t>
      </w:r>
    </w:p>
    <w:p w:rsidR="002A6EE1" w:rsidRPr="006A4D13" w:rsidRDefault="002A6EE1" w:rsidP="00B202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D13">
        <w:rPr>
          <w:rFonts w:ascii="Times New Roman" w:hAnsi="Times New Roman" w:cs="Times New Roman"/>
          <w:color w:val="000000" w:themeColor="text1"/>
          <w:sz w:val="24"/>
          <w:szCs w:val="24"/>
        </w:rPr>
        <w:t>zmiany wysokości minimalnego wynagrodzenia za pracę,</w:t>
      </w:r>
    </w:p>
    <w:p w:rsidR="002A6EE1" w:rsidRPr="006A4D13" w:rsidRDefault="002A6EE1" w:rsidP="00B2024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 zasad podlegania ubezpieczeniom społecznym lub ubezpieczeniu zdrowotnemu lub wysokości stawki na ubezpieczenie społeczne </w:t>
      </w:r>
      <w:r w:rsidR="00CB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  <w:r w:rsidRPr="006A4D13">
        <w:rPr>
          <w:rFonts w:ascii="Times New Roman" w:hAnsi="Times New Roman" w:cs="Times New Roman"/>
          <w:color w:val="000000" w:themeColor="text1"/>
          <w:sz w:val="24"/>
          <w:szCs w:val="24"/>
        </w:rPr>
        <w:t>lub zdrowotne,</w:t>
      </w:r>
    </w:p>
    <w:p w:rsidR="002A6EE1" w:rsidRPr="006A4D13" w:rsidRDefault="008E7534" w:rsidP="006A4D13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ile </w:t>
      </w:r>
      <w:r w:rsidR="002A6EE1" w:rsidRPr="006A4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 te będą miały wpływ na koszty wykonania zamówienia </w:t>
      </w:r>
      <w:r w:rsidR="00E8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2A6EE1" w:rsidRPr="006A4D13">
        <w:rPr>
          <w:rFonts w:ascii="Times New Roman" w:hAnsi="Times New Roman" w:cs="Times New Roman"/>
          <w:color w:val="000000" w:themeColor="text1"/>
          <w:sz w:val="24"/>
          <w:szCs w:val="24"/>
        </w:rPr>
        <w:t>przez Wykonawcę.</w:t>
      </w:r>
      <w:r w:rsidR="007C3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Zapisy § 1</w:t>
      </w:r>
      <w:r w:rsidR="00521E1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C3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3,4,5 stosuje się odpowiednio.</w:t>
      </w:r>
    </w:p>
    <w:p w:rsidR="00FE00D0" w:rsidRDefault="00FE00D0" w:rsidP="00FE00D0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00D0" w:rsidRDefault="00FE00D0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Poniesionymi kosztami z tytułu dostawy wody</w:t>
      </w:r>
      <w:r w:rsidR="004C3FEE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>, odprowadzania ścieków i c.o.</w:t>
      </w:r>
      <w:r w:rsidR="00EC0E46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oraz</w:t>
      </w:r>
      <w:r w:rsidR="004C3FEE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zużycia mediów w lokalach użytkowych, na które nie została zawarta umowa </w:t>
      </w:r>
      <w:r w:rsidR="002E70A6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4C3FEE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>z najemcą lokalu</w:t>
      </w: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FEE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>(gaz, prąd, c.o.)</w:t>
      </w:r>
      <w:r w:rsidR="008D2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3FEE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obsługi kotłowni w budynku </w:t>
      </w:r>
      <w:r w:rsidR="002E70A6"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1000-lecia 12 </w:t>
      </w:r>
      <w:r w:rsidR="008D2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i w budynku Wróblewskiego 16B, </w:t>
      </w:r>
      <w:r w:rsidRPr="003274A1">
        <w:rPr>
          <w:rFonts w:ascii="Times New Roman" w:hAnsi="Times New Roman" w:cs="Times New Roman"/>
          <w:color w:val="000000" w:themeColor="text1"/>
          <w:sz w:val="24"/>
          <w:szCs w:val="24"/>
        </w:rPr>
        <w:t>zostanie obciążony Zamawiający na drodze refakturowania tych kosztów. Termin płatności</w:t>
      </w:r>
      <w:r w:rsidRPr="00FE0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ustala się na 14 dni od daty otrzymania faktury. Załącznikiem do faktury będzie zbiorcze zestawienie kosztów, którymi obciążony został Wykonawca przez dostawcę wody i odprowadzającego ścieki.</w:t>
      </w:r>
    </w:p>
    <w:p w:rsidR="00521E11" w:rsidRDefault="00521E11" w:rsidP="00521E11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1E11" w:rsidRDefault="00521E11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Minimalną wartość przedmiotu Umowy </w:t>
      </w:r>
      <w:r w:rsidR="001204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ograniczeniu jego zakresu ustala się </w:t>
      </w:r>
      <w:r w:rsidR="00D00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12046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00D9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2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0461">
        <w:rPr>
          <w:rFonts w:ascii="Times New Roman" w:hAnsi="Times New Roman" w:cs="Times New Roman"/>
          <w:color w:val="000000" w:themeColor="text1"/>
          <w:sz w:val="24"/>
          <w:szCs w:val="24"/>
        </w:rPr>
        <w:t>poziomie 50 % kwoty o której mowa w § 10 ust. 1.</w:t>
      </w:r>
    </w:p>
    <w:p w:rsidR="00D00D9A" w:rsidRPr="00D00D9A" w:rsidRDefault="00D00D9A" w:rsidP="00D00D9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D9A" w:rsidRDefault="00D00D9A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Strony niniejszej umowy ustalają zasady wprowadzenia zmian w wysokości wynagrodzenia należnego Wykonawcy w przypadku zmiany cen materiałów                           lub kosztów związanych z realizacją zamówienia.</w:t>
      </w:r>
    </w:p>
    <w:p w:rsidR="00D00D9A" w:rsidRPr="00D00D9A" w:rsidRDefault="00D00D9A" w:rsidP="00D00D9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0D9A" w:rsidRDefault="00D00D9A" w:rsidP="00B2024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Zmiany wysokości wynagrodzenia, o którym mowa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§ 10 ust. 1</w:t>
      </w:r>
      <w:r w:rsidR="00690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dopuszcza się                    po upływie 6 miesięcy liczonych od miesiąca, w którym zawarto umowę. Zmianie wynagrodzenia mogą podlegać jedynie kwoty dotyczące robót wykonanych                            w terminie umownym po upływie 6 miesięcy trwania umowy.</w:t>
      </w:r>
    </w:p>
    <w:p w:rsidR="00690667" w:rsidRPr="00690667" w:rsidRDefault="00690667" w:rsidP="0069066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667" w:rsidRDefault="00690667" w:rsidP="0069066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0667">
        <w:rPr>
          <w:rFonts w:ascii="Times New Roman" w:hAnsi="Times New Roman" w:cs="Times New Roman"/>
          <w:color w:val="000000" w:themeColor="text1"/>
          <w:sz w:val="24"/>
          <w:szCs w:val="24"/>
        </w:rPr>
        <w:t>Strony ustalają, iż podstawą uprawniającą do żądania zmiany wysokości wynagrodzenia jest przeciętne miesięczne wynagrodzenie w sektorze przedsiębiorstw publikowane przez Główny Urząd Statystyczny, które na dzień zawarcia umowy wynosiło …….. zł brutto.</w:t>
      </w:r>
    </w:p>
    <w:p w:rsidR="00690667" w:rsidRPr="00690667" w:rsidRDefault="00690667" w:rsidP="00690667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667" w:rsidRDefault="00690667" w:rsidP="00690667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0667">
        <w:rPr>
          <w:rFonts w:ascii="Times New Roman" w:hAnsi="Times New Roman"/>
          <w:color w:val="000000"/>
          <w:sz w:val="24"/>
          <w:szCs w:val="24"/>
        </w:rPr>
        <w:t xml:space="preserve">Jeżeli na koniec 6 miesięcznego okresu trwania umowy podstawa, o której mowa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690667">
        <w:rPr>
          <w:rFonts w:ascii="Times New Roman" w:hAnsi="Times New Roman"/>
          <w:color w:val="000000"/>
          <w:sz w:val="24"/>
          <w:szCs w:val="24"/>
        </w:rPr>
        <w:t xml:space="preserve">w ust.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690667">
        <w:rPr>
          <w:rFonts w:ascii="Times New Roman" w:hAnsi="Times New Roman"/>
          <w:color w:val="000000"/>
          <w:sz w:val="24"/>
          <w:szCs w:val="24"/>
        </w:rPr>
        <w:t xml:space="preserve"> wzrośnie co najmniej o 15 % w porównaniu do jej wysokości obowiązującej w dniu zawarcia umowy uznaje się, że spełniona zostaje przesłanka uprawniająca Wykonawcę  do żądania ewentualnej zmiany wynagrodzenia. </w:t>
      </w:r>
    </w:p>
    <w:p w:rsidR="00690667" w:rsidRPr="00690667" w:rsidRDefault="00690667" w:rsidP="00690667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690667" w:rsidRDefault="00690667" w:rsidP="00690667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0667">
        <w:rPr>
          <w:rFonts w:ascii="Times New Roman" w:hAnsi="Times New Roman"/>
          <w:color w:val="000000"/>
          <w:sz w:val="24"/>
          <w:szCs w:val="24"/>
        </w:rPr>
        <w:t xml:space="preserve">Zmiana wysokości wynagrodzenia wymaga uprzedniego przedstawienia przez Wykonawcę uzasadnienia , obrazującego czy i w jakim stopniu zmiana przyjętej podstawy wpłynęła na koszt realizacji umowy, w tym wzrostu cen i materiałów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690667">
        <w:rPr>
          <w:rFonts w:ascii="Times New Roman" w:hAnsi="Times New Roman"/>
          <w:color w:val="000000"/>
          <w:sz w:val="24"/>
          <w:szCs w:val="24"/>
        </w:rPr>
        <w:t xml:space="preserve">lub kosztów przyjętych w celu ustalenia wynagrodzenia Wykonawcy, zawartego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690667">
        <w:rPr>
          <w:rFonts w:ascii="Times New Roman" w:hAnsi="Times New Roman"/>
          <w:color w:val="000000"/>
          <w:sz w:val="24"/>
          <w:szCs w:val="24"/>
        </w:rPr>
        <w:t>w ofercie.</w:t>
      </w:r>
    </w:p>
    <w:p w:rsidR="00690667" w:rsidRPr="00690667" w:rsidRDefault="00690667" w:rsidP="00690667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690667" w:rsidRDefault="00690667" w:rsidP="00690667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0667">
        <w:rPr>
          <w:rFonts w:ascii="Times New Roman" w:hAnsi="Times New Roman"/>
          <w:color w:val="000000"/>
          <w:sz w:val="24"/>
          <w:szCs w:val="24"/>
        </w:rPr>
        <w:t>Zamawiający oceni przedstawione uzasadnienie i podejmie decyzje o ewentualnej zmianie wysokości wynagrodzenia lub odmówi zmiany wynagrodzenia przedstawiając swoje stanowisko.</w:t>
      </w:r>
    </w:p>
    <w:p w:rsidR="00690667" w:rsidRPr="00690667" w:rsidRDefault="00690667" w:rsidP="00690667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690667" w:rsidRDefault="00690667" w:rsidP="00690667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0667">
        <w:rPr>
          <w:rFonts w:ascii="Times New Roman" w:hAnsi="Times New Roman"/>
          <w:color w:val="000000"/>
          <w:sz w:val="24"/>
          <w:szCs w:val="24"/>
        </w:rPr>
        <w:t xml:space="preserve">Zmiana wynagrodzenia w niniejszym trybie nie może prowadzić do wzrostu zysku Wykonawcy, a jedynie rekompensować wzrost kosztów, jakie będzie ponosił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690667">
        <w:rPr>
          <w:rFonts w:ascii="Times New Roman" w:hAnsi="Times New Roman"/>
          <w:color w:val="000000"/>
          <w:sz w:val="24"/>
          <w:szCs w:val="24"/>
        </w:rPr>
        <w:t>w związku z realizacją umowy.</w:t>
      </w:r>
    </w:p>
    <w:p w:rsidR="00690667" w:rsidRPr="00690667" w:rsidRDefault="00690667" w:rsidP="00690667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690667" w:rsidRDefault="00690667" w:rsidP="00FF4DF8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0667">
        <w:rPr>
          <w:rFonts w:ascii="Times New Roman" w:hAnsi="Times New Roman"/>
          <w:color w:val="000000"/>
          <w:sz w:val="24"/>
          <w:szCs w:val="24"/>
        </w:rPr>
        <w:t xml:space="preserve">Łączna maksymalna wartość zmiany wynagrodzenia w trakcie obowiązywania umowy nie może przekroczyć 5%  wynagrodzenia określonego w </w:t>
      </w:r>
      <w:r w:rsidR="00FF4DF8">
        <w:rPr>
          <w:rFonts w:ascii="Times New Roman" w:hAnsi="Times New Roman" w:cs="Times New Roman"/>
          <w:color w:val="000000" w:themeColor="text1"/>
          <w:sz w:val="24"/>
          <w:szCs w:val="24"/>
        </w:rPr>
        <w:t>§ 10 ust. 1</w:t>
      </w:r>
      <w:r w:rsidRPr="0069066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4DF8" w:rsidRPr="00FF4DF8" w:rsidRDefault="00FF4DF8" w:rsidP="00FF4DF8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p w:rsidR="00FF4DF8" w:rsidRPr="00690667" w:rsidRDefault="00FF4DF8" w:rsidP="00FF4DF8">
      <w:pPr>
        <w:pStyle w:val="Akapitzlis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Zapisy zawarte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4EF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 2,3,4 stosuje się odpowiednio.</w:t>
      </w:r>
    </w:p>
    <w:p w:rsidR="00A03FBA" w:rsidRDefault="00A03FBA" w:rsidP="00FE00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 w:rsidR="006A4D13">
        <w:rPr>
          <w:rFonts w:ascii="Times New Roman" w:hAnsi="Times New Roman" w:cs="Times New Roman"/>
          <w:b/>
          <w:sz w:val="28"/>
          <w:szCs w:val="28"/>
        </w:rPr>
        <w:t>1</w:t>
      </w:r>
      <w:r w:rsidR="00123037">
        <w:rPr>
          <w:rFonts w:ascii="Times New Roman" w:hAnsi="Times New Roman" w:cs="Times New Roman"/>
          <w:b/>
          <w:sz w:val="28"/>
          <w:szCs w:val="28"/>
        </w:rPr>
        <w:t>1</w:t>
      </w:r>
    </w:p>
    <w:p w:rsidR="00FE00D0" w:rsidRPr="00C94370" w:rsidRDefault="00FE00D0" w:rsidP="00B202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Zamawiający ma  prawo  w  każdym  czasie  przeprowadzić  kontrolę  sposobu  wykonywania  niniejszej umowy,  a  Wykonawca jest  zobowiązany  udostępnić  osobom  upoważnionym  przez Zamawiającego wszelkie dokumenty i udzielić wyjaśnień.</w:t>
      </w:r>
    </w:p>
    <w:p w:rsidR="00FE00D0" w:rsidRDefault="00FE00D0" w:rsidP="00FE00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0D0" w:rsidRDefault="00FE00D0" w:rsidP="00B2024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Zamawiający ma  prawo  zgłaszać  wszelkie  uwagi  co  do  wykonywania  umowy,  </w:t>
      </w:r>
      <w:r w:rsidR="008E75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4370">
        <w:rPr>
          <w:rFonts w:ascii="Times New Roman" w:hAnsi="Times New Roman" w:cs="Times New Roman"/>
          <w:sz w:val="24"/>
          <w:szCs w:val="24"/>
        </w:rPr>
        <w:t xml:space="preserve">a  Wykonawca zobowiązany  jest  ustosunkować  się  do  tych  uwag  na  piśmie  </w:t>
      </w:r>
      <w:r w:rsidR="008E75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4370">
        <w:rPr>
          <w:rFonts w:ascii="Times New Roman" w:hAnsi="Times New Roman" w:cs="Times New Roman"/>
          <w:sz w:val="24"/>
          <w:szCs w:val="24"/>
        </w:rPr>
        <w:t>w  terminie  14  dni  od  daty  zażądania wyjaśnień.</w:t>
      </w:r>
    </w:p>
    <w:p w:rsidR="00A656B9" w:rsidRDefault="00A656B9" w:rsidP="006A4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9E8" w:rsidRDefault="004309E8" w:rsidP="006A4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E8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3037">
        <w:rPr>
          <w:rFonts w:ascii="Times New Roman" w:hAnsi="Times New Roman" w:cs="Times New Roman"/>
          <w:b/>
          <w:sz w:val="28"/>
          <w:szCs w:val="28"/>
        </w:rPr>
        <w:t>2</w:t>
      </w:r>
    </w:p>
    <w:p w:rsidR="00374333" w:rsidRDefault="00FE00D0" w:rsidP="00B202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F">
        <w:rPr>
          <w:rFonts w:ascii="Times New Roman" w:hAnsi="Times New Roman" w:cs="Times New Roman"/>
          <w:sz w:val="24"/>
          <w:szCs w:val="24"/>
        </w:rPr>
        <w:t xml:space="preserve">Wykonawca zobowiązany jest do posiadania ubezpieczenia swojej działalności </w:t>
      </w:r>
      <w:r w:rsidR="008E75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26D9F">
        <w:rPr>
          <w:rFonts w:ascii="Times New Roman" w:hAnsi="Times New Roman" w:cs="Times New Roman"/>
          <w:sz w:val="24"/>
          <w:szCs w:val="24"/>
        </w:rPr>
        <w:t xml:space="preserve">od odpowiedzialności cywilnej (OC zarządcy nieruchomości) </w:t>
      </w:r>
      <w:r w:rsidR="00120461">
        <w:rPr>
          <w:rFonts w:ascii="Times New Roman" w:hAnsi="Times New Roman" w:cs="Times New Roman"/>
          <w:sz w:val="24"/>
          <w:szCs w:val="24"/>
        </w:rPr>
        <w:t>stanowiącej załącznik Nr 8 do niniejszej umowy.</w:t>
      </w:r>
    </w:p>
    <w:p w:rsidR="00374333" w:rsidRPr="00374333" w:rsidRDefault="00374333" w:rsidP="00374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E00D0" w:rsidRDefault="00FE00D0" w:rsidP="00B202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F">
        <w:rPr>
          <w:rFonts w:ascii="Times New Roman" w:hAnsi="Times New Roman" w:cs="Times New Roman"/>
          <w:sz w:val="24"/>
          <w:szCs w:val="24"/>
        </w:rPr>
        <w:t>Na każde żądanie Zamawiającego Wykonawca obowiązany jest udostępnić wszystkie dokumenty dotyczące zamówień i umów realizowanych w trybie niniejszej Umowy oraz udostępnić wszelkie informacje objęte prowadzoną przez Wykonawcę ewidencją.</w:t>
      </w:r>
    </w:p>
    <w:p w:rsidR="00374333" w:rsidRPr="00426D9F" w:rsidRDefault="00374333" w:rsidP="00374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E00D0" w:rsidRPr="00426D9F" w:rsidRDefault="00426D9F" w:rsidP="00B2024A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F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426D9F" w:rsidRPr="00426D9F" w:rsidRDefault="00F51752" w:rsidP="00B2024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6D9F" w:rsidRPr="00426D9F">
        <w:rPr>
          <w:rFonts w:ascii="Times New Roman" w:hAnsi="Times New Roman" w:cs="Times New Roman"/>
          <w:sz w:val="24"/>
          <w:szCs w:val="24"/>
        </w:rPr>
        <w:t>rzestrzegania przepisów prawa i standardów zawodowych oraz działania zgodnie z zasadami etyki zawodowej</w:t>
      </w:r>
    </w:p>
    <w:p w:rsidR="00426D9F" w:rsidRPr="00426D9F" w:rsidRDefault="00F51752" w:rsidP="00B2024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26D9F" w:rsidRPr="00426D9F">
        <w:rPr>
          <w:rFonts w:ascii="Times New Roman" w:hAnsi="Times New Roman" w:cs="Times New Roman"/>
          <w:sz w:val="24"/>
          <w:szCs w:val="24"/>
        </w:rPr>
        <w:t xml:space="preserve">ealizacji przedmiotu Umowy ze szczególną starannością, odpowiednią </w:t>
      </w:r>
      <w:r w:rsidR="00CB5E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6D9F" w:rsidRPr="00426D9F">
        <w:rPr>
          <w:rFonts w:ascii="Times New Roman" w:hAnsi="Times New Roman" w:cs="Times New Roman"/>
          <w:sz w:val="24"/>
          <w:szCs w:val="24"/>
        </w:rPr>
        <w:t>do zawodowego charakteru działalności Wykonawcy</w:t>
      </w:r>
    </w:p>
    <w:p w:rsidR="00426D9F" w:rsidRPr="00426D9F" w:rsidRDefault="00F51752" w:rsidP="00B2024A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26D9F" w:rsidRPr="00426D9F">
        <w:rPr>
          <w:rFonts w:ascii="Times New Roman" w:hAnsi="Times New Roman" w:cs="Times New Roman"/>
          <w:sz w:val="24"/>
          <w:szCs w:val="24"/>
        </w:rPr>
        <w:t>ierowanie się zasadą ochrony interesów Zamawiającego.</w:t>
      </w:r>
    </w:p>
    <w:p w:rsidR="004309E8" w:rsidRDefault="004309E8" w:rsidP="006A4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9E8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3037">
        <w:rPr>
          <w:rFonts w:ascii="Times New Roman" w:hAnsi="Times New Roman" w:cs="Times New Roman"/>
          <w:b/>
          <w:sz w:val="28"/>
          <w:szCs w:val="28"/>
        </w:rPr>
        <w:t>3</w:t>
      </w:r>
    </w:p>
    <w:p w:rsidR="00426D9F" w:rsidRDefault="00426D9F" w:rsidP="00B202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F">
        <w:rPr>
          <w:rFonts w:ascii="Times New Roman" w:hAnsi="Times New Roman" w:cs="Times New Roman"/>
          <w:sz w:val="24"/>
          <w:szCs w:val="24"/>
        </w:rPr>
        <w:t>Wykonawca odpowiada wobec Zamawiającego za szkody wynikłe z jego działania lub zaniechania na zasadzie winy.</w:t>
      </w:r>
    </w:p>
    <w:p w:rsidR="00374333" w:rsidRPr="00426D9F" w:rsidRDefault="00374333" w:rsidP="00374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6D9F" w:rsidRDefault="00426D9F" w:rsidP="00B202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F">
        <w:rPr>
          <w:rFonts w:ascii="Times New Roman" w:hAnsi="Times New Roman" w:cs="Times New Roman"/>
          <w:sz w:val="24"/>
          <w:szCs w:val="24"/>
        </w:rPr>
        <w:t xml:space="preserve">Przez szkodę rozumie się zarówno poniesiony przez Zamawiającego uszczerbek majątkowy, jak i utracone przez Zamawiającego korzyści, które uzyskałby, </w:t>
      </w:r>
      <w:r w:rsidR="00E82EE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6D9F">
        <w:rPr>
          <w:rFonts w:ascii="Times New Roman" w:hAnsi="Times New Roman" w:cs="Times New Roman"/>
          <w:sz w:val="24"/>
          <w:szCs w:val="24"/>
        </w:rPr>
        <w:t>gdyby Wykonawca wykonywał swe obowiązki w sposób należyty.</w:t>
      </w:r>
    </w:p>
    <w:p w:rsidR="00374333" w:rsidRPr="00426D9F" w:rsidRDefault="00374333" w:rsidP="00374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6D9F" w:rsidRDefault="00426D9F" w:rsidP="00B202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F">
        <w:rPr>
          <w:rFonts w:ascii="Times New Roman" w:hAnsi="Times New Roman" w:cs="Times New Roman"/>
          <w:sz w:val="24"/>
          <w:szCs w:val="24"/>
        </w:rPr>
        <w:t xml:space="preserve">Wykonawca zobowiązany jest zwrócić Zamawiającemu kwoty stanowiące równowartość odsetek, grzywien, odszkodowań i innych należności lub opłat należnych w postępowaniu administracyjnym, karnym, cywilnym lub innym, nałożonych na Zamawiającego, a powstałych na skutek niewykonania </w:t>
      </w:r>
      <w:r w:rsidR="00CB5E5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26D9F">
        <w:rPr>
          <w:rFonts w:ascii="Times New Roman" w:hAnsi="Times New Roman" w:cs="Times New Roman"/>
          <w:sz w:val="24"/>
          <w:szCs w:val="24"/>
        </w:rPr>
        <w:t>lub nienależytego wykonania przez Wykonawcę zadań wynikających z niniejszej umowy.</w:t>
      </w:r>
    </w:p>
    <w:p w:rsidR="00374333" w:rsidRPr="00426D9F" w:rsidRDefault="00374333" w:rsidP="003743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26D9F" w:rsidRDefault="00426D9F" w:rsidP="00B2024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6D9F">
        <w:rPr>
          <w:rFonts w:ascii="Times New Roman" w:hAnsi="Times New Roman" w:cs="Times New Roman"/>
          <w:sz w:val="24"/>
          <w:szCs w:val="24"/>
        </w:rPr>
        <w:t xml:space="preserve">Wykonawca ponosi pełną odpowiedzialność za należyte wykonywanie obowiązków </w:t>
      </w:r>
      <w:r w:rsidR="008E7534">
        <w:rPr>
          <w:rFonts w:ascii="Times New Roman" w:hAnsi="Times New Roman" w:cs="Times New Roman"/>
          <w:sz w:val="24"/>
          <w:szCs w:val="24"/>
        </w:rPr>
        <w:t xml:space="preserve"> </w:t>
      </w:r>
      <w:r w:rsidRPr="00426D9F">
        <w:rPr>
          <w:rFonts w:ascii="Times New Roman" w:hAnsi="Times New Roman" w:cs="Times New Roman"/>
          <w:sz w:val="24"/>
          <w:szCs w:val="24"/>
        </w:rPr>
        <w:t>w zakresie rachunkowości, wynikających z powierzonych niniejszą Umową obowiązków zgodnie z ustawą o rachunkowości i klasyfikacją budżetową, wynikającą z ustawy o finansach publicznych oraz przepisów wykonawczych.</w:t>
      </w:r>
    </w:p>
    <w:p w:rsidR="00374333" w:rsidRPr="00374333" w:rsidRDefault="00374333" w:rsidP="003743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A2C2B" w:rsidRPr="008A2C2B" w:rsidRDefault="008A2C2B" w:rsidP="008A2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2B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3037">
        <w:rPr>
          <w:rFonts w:ascii="Times New Roman" w:hAnsi="Times New Roman" w:cs="Times New Roman"/>
          <w:b/>
          <w:sz w:val="28"/>
          <w:szCs w:val="28"/>
        </w:rPr>
        <w:t>4</w:t>
      </w:r>
    </w:p>
    <w:p w:rsidR="008A2C2B" w:rsidRPr="008A2C2B" w:rsidRDefault="008A2C2B" w:rsidP="008A2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285" w:rsidRPr="00C94370" w:rsidRDefault="00C40285" w:rsidP="00B2024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Wykonawca ponosi  odpowiedzialność  za  nienależyte  wykonanie  umowy,  </w:t>
      </w:r>
      <w:r w:rsidR="008E753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4370">
        <w:rPr>
          <w:rFonts w:ascii="Times New Roman" w:hAnsi="Times New Roman" w:cs="Times New Roman"/>
          <w:sz w:val="24"/>
          <w:szCs w:val="24"/>
        </w:rPr>
        <w:t xml:space="preserve">a  w  szczególności  za błędne  naliczanie  i  rozliczanie  należności  związanych </w:t>
      </w:r>
      <w:r w:rsidR="008E75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4370">
        <w:rPr>
          <w:rFonts w:ascii="Times New Roman" w:hAnsi="Times New Roman" w:cs="Times New Roman"/>
          <w:sz w:val="24"/>
          <w:szCs w:val="24"/>
        </w:rPr>
        <w:t xml:space="preserve">z zarządzaniem,  jak  również  ich  nieterminowe odprowadzanie chyba, </w:t>
      </w:r>
      <w:r w:rsidR="00CB5E5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94370">
        <w:rPr>
          <w:rFonts w:ascii="Times New Roman" w:hAnsi="Times New Roman" w:cs="Times New Roman"/>
          <w:sz w:val="24"/>
          <w:szCs w:val="24"/>
        </w:rPr>
        <w:t>że nastąpiło ono  wskutek  działania lub zaniechania Zamawiającego.</w:t>
      </w:r>
    </w:p>
    <w:p w:rsidR="00C40285" w:rsidRDefault="00C40285" w:rsidP="00C402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285" w:rsidRPr="00C94370" w:rsidRDefault="00C40285" w:rsidP="00B2024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W przypadku wystąpienia strat z przyczyn leżących po stronie Wykonawcy, wymienionych w ust. </w:t>
      </w:r>
      <w:r w:rsidR="008E7534">
        <w:rPr>
          <w:rFonts w:ascii="Times New Roman" w:hAnsi="Times New Roman" w:cs="Times New Roman"/>
          <w:sz w:val="24"/>
          <w:szCs w:val="24"/>
        </w:rPr>
        <w:t>1</w:t>
      </w:r>
      <w:r w:rsidRPr="00C94370">
        <w:rPr>
          <w:rFonts w:ascii="Times New Roman" w:hAnsi="Times New Roman" w:cs="Times New Roman"/>
          <w:sz w:val="24"/>
          <w:szCs w:val="24"/>
        </w:rPr>
        <w:t xml:space="preserve"> wynikłe straty pokrywa w całości Wykonawca.</w:t>
      </w:r>
    </w:p>
    <w:p w:rsidR="00C40285" w:rsidRDefault="00C40285" w:rsidP="00C402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285" w:rsidRPr="00C94370" w:rsidRDefault="00C40285" w:rsidP="00B2024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Wykonawca ponosi odpowiedzialność za wszelkie zawinione szkody </w:t>
      </w:r>
      <w:r w:rsidR="00CB5E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94370">
        <w:rPr>
          <w:rFonts w:ascii="Times New Roman" w:hAnsi="Times New Roman" w:cs="Times New Roman"/>
          <w:sz w:val="24"/>
          <w:szCs w:val="24"/>
        </w:rPr>
        <w:t>wyrządzone w mieniu, objętym przedmiotem umowy spowodowane</w:t>
      </w:r>
      <w:r w:rsidR="008E7534">
        <w:rPr>
          <w:rFonts w:ascii="Times New Roman" w:hAnsi="Times New Roman" w:cs="Times New Roman"/>
          <w:sz w:val="24"/>
          <w:szCs w:val="24"/>
        </w:rPr>
        <w:t xml:space="preserve"> </w:t>
      </w:r>
      <w:r w:rsidRPr="00C94370">
        <w:rPr>
          <w:rFonts w:ascii="Times New Roman" w:hAnsi="Times New Roman" w:cs="Times New Roman"/>
          <w:sz w:val="24"/>
          <w:szCs w:val="24"/>
        </w:rPr>
        <w:t>nienależytym  wykonywaniem  umowy chyba, że szkoda nastąpiła wskutek działania lub zaniechania Zamawiającego.</w:t>
      </w:r>
    </w:p>
    <w:p w:rsidR="00C40285" w:rsidRDefault="00C40285" w:rsidP="00C40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285" w:rsidRDefault="00C40285" w:rsidP="00B2024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Wykonawca obowiązany jest czuwać nad prawidłową realizacją zawartych z osobami trzecimi umów, a także chronić interesy Zamawiającego w zakresie powierzonych czynności.</w:t>
      </w:r>
    </w:p>
    <w:p w:rsidR="008A2C2B" w:rsidRDefault="008A2C2B" w:rsidP="008A2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2B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3037">
        <w:rPr>
          <w:rFonts w:ascii="Times New Roman" w:hAnsi="Times New Roman" w:cs="Times New Roman"/>
          <w:b/>
          <w:sz w:val="28"/>
          <w:szCs w:val="28"/>
        </w:rPr>
        <w:t>5</w:t>
      </w:r>
    </w:p>
    <w:p w:rsidR="00C12B2F" w:rsidRPr="00C12B2F" w:rsidRDefault="00A12C5F" w:rsidP="00B202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B2F">
        <w:rPr>
          <w:rFonts w:ascii="Times New Roman" w:hAnsi="Times New Roman" w:cs="Times New Roman"/>
          <w:sz w:val="24"/>
          <w:szCs w:val="24"/>
        </w:rPr>
        <w:t>Zmiana postanowień Umowy może nastąpić za zgodą obu stron i wymaga formy pisemnej pod rygorem nieważności takiej zmiany w niżej przedstawionym zakresie:</w:t>
      </w:r>
      <w:r w:rsidR="00C12B2F" w:rsidRPr="00C12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D8C" w:rsidRDefault="00282D8C" w:rsidP="00B2024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8C">
        <w:rPr>
          <w:rFonts w:ascii="Times New Roman" w:hAnsi="Times New Roman" w:cs="Times New Roman"/>
          <w:sz w:val="24"/>
          <w:szCs w:val="24"/>
        </w:rPr>
        <w:t xml:space="preserve">zmiany powszechnie obowiązujących przepisów prawa, których uchwalenie lub zmiana nastąpiły po dniu zawarcia niniejszej umowy, a z których treści wynika konieczność lub zasadność wprowadzenia zmian, mających wpływ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2D8C">
        <w:rPr>
          <w:rFonts w:ascii="Times New Roman" w:hAnsi="Times New Roman" w:cs="Times New Roman"/>
          <w:sz w:val="24"/>
          <w:szCs w:val="24"/>
        </w:rPr>
        <w:t>na realizację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2D8C" w:rsidRDefault="00282D8C" w:rsidP="00B2024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8C">
        <w:rPr>
          <w:rFonts w:ascii="Times New Roman" w:hAnsi="Times New Roman" w:cs="Times New Roman"/>
          <w:sz w:val="24"/>
          <w:szCs w:val="24"/>
        </w:rPr>
        <w:t>wprowadzenia  zmian  w  Katalogu  zadań  Wykonawcy (Załącznik Nr 3)               w zakresie wykonania prac nie wykraczających poza zakres przedmiotu zamówienia, w sytuacji możliwości usprawnienia realizacji przedmiotu umowy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2D8C" w:rsidRPr="00282D8C" w:rsidRDefault="00282D8C" w:rsidP="00B2024A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2D8C">
        <w:rPr>
          <w:rFonts w:ascii="Times New Roman" w:hAnsi="Times New Roman" w:cs="Times New Roman"/>
          <w:sz w:val="24"/>
          <w:szCs w:val="24"/>
        </w:rPr>
        <w:t>Zmiany obowiązującej stawki podatku VAT.</w:t>
      </w:r>
    </w:p>
    <w:p w:rsidR="00C12B2F" w:rsidRDefault="00C12B2F" w:rsidP="00C12B2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5F" w:rsidRPr="00C12B2F" w:rsidRDefault="009E5861" w:rsidP="00B202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26846"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>ymienione w ust. 1 postanowienia stanowią katalog zmian, na które Zamawiający może wyrazić zgodę. Nie stanowią jednak zobowiązania do wyrażenia takiej zgody.</w:t>
      </w:r>
    </w:p>
    <w:p w:rsidR="009E5861" w:rsidRPr="009E5861" w:rsidRDefault="009E5861" w:rsidP="009E5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846" w:rsidRPr="00C12B2F" w:rsidRDefault="00D26846" w:rsidP="00B202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>Wykonawca jest zobowiązany do prowadzenia bieżącej dokumentacji</w:t>
      </w:r>
      <w:r w:rsidR="00282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5861"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koniecznej </w:t>
      </w:r>
      <w:r w:rsidR="00282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9E5861"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>dla uzasadnienia żądanej zmiany.</w:t>
      </w:r>
    </w:p>
    <w:p w:rsidR="009E5861" w:rsidRPr="009E5861" w:rsidRDefault="009E5861" w:rsidP="009E5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61" w:rsidRPr="00C12B2F" w:rsidRDefault="009E5861" w:rsidP="00B202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w sprawach, o których mowa w ust. 1 Wykonawca winien przekazać zamawiającemu niezwłocznie, jednakże nie później niż 14 dni roboczych </w:t>
      </w:r>
      <w:r w:rsidR="00282D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>od dnia w którym Wykonawca dowiedział się o danym zdarzeniu lub okolicznościach.</w:t>
      </w:r>
    </w:p>
    <w:p w:rsidR="009E5861" w:rsidRPr="009E5861" w:rsidRDefault="009E5861" w:rsidP="009E58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61" w:rsidRPr="00C12B2F" w:rsidRDefault="009E5861" w:rsidP="00B2024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7 dni roboczych od dnia otrzymania wniosku, o którym mowa w ust. </w:t>
      </w:r>
      <w:r w:rsidR="00282D8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powiadomi Wykonawcę o akceptacji żądania zmiany Umowy i terminie podpisania aneksu do umowy lub odpowiedni</w:t>
      </w:r>
      <w:r w:rsidR="00CD15C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12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braku akceptacji zmiany.</w:t>
      </w:r>
    </w:p>
    <w:p w:rsidR="00C40285" w:rsidRPr="006A4D13" w:rsidRDefault="00C40285" w:rsidP="00A12C5F">
      <w:pPr>
        <w:spacing w:after="0" w:line="240" w:lineRule="auto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:rsidR="008A2C2B" w:rsidRDefault="008A2C2B" w:rsidP="008A2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8A2C2B" w:rsidRDefault="008A2C2B" w:rsidP="008A2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3037">
        <w:rPr>
          <w:rFonts w:ascii="Times New Roman" w:hAnsi="Times New Roman" w:cs="Times New Roman"/>
          <w:b/>
          <w:sz w:val="28"/>
          <w:szCs w:val="28"/>
        </w:rPr>
        <w:t>6</w:t>
      </w:r>
    </w:p>
    <w:p w:rsidR="008A2C2B" w:rsidRPr="008A2C2B" w:rsidRDefault="008A2C2B" w:rsidP="008A2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BDD" w:rsidRPr="00C94370" w:rsidRDefault="00757BDD" w:rsidP="00B2024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W przypadku powstania sporu, strony zgodnie postanawiają, że przed ewentualnym skierowaniem sprawy na drogę postępowania sądowego podjęta zostanie próba wyjaśnienia spornych kwestii polubownie.</w:t>
      </w:r>
    </w:p>
    <w:p w:rsidR="00757BDD" w:rsidRDefault="00757BDD" w:rsidP="00C4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BDD" w:rsidRDefault="00757BDD" w:rsidP="00B2024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Ewentualne spory mogące wyniknąć na tle wykonania niniejszej umowy, strony poddają rozstrzygnięciu sądu właściwego dla siedziby Zamawiającego.</w:t>
      </w:r>
    </w:p>
    <w:p w:rsidR="008A2C2B" w:rsidRDefault="008A2C2B" w:rsidP="008A2C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E5861" w:rsidRPr="009E5861" w:rsidRDefault="009E5861" w:rsidP="009E5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2B">
        <w:rPr>
          <w:rFonts w:ascii="Times New Roman" w:hAnsi="Times New Roman" w:cs="Times New Roman"/>
          <w:b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3037">
        <w:rPr>
          <w:rFonts w:ascii="Times New Roman" w:hAnsi="Times New Roman" w:cs="Times New Roman"/>
          <w:b/>
          <w:sz w:val="28"/>
          <w:szCs w:val="28"/>
        </w:rPr>
        <w:t>7</w:t>
      </w:r>
    </w:p>
    <w:p w:rsidR="005C64FE" w:rsidRPr="005C64FE" w:rsidRDefault="005C64FE" w:rsidP="005C64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00ED" w:rsidRDefault="008400ED" w:rsidP="00B202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realizowania warunków Umowy Wykonawca może być obciążony przez Zamawiającego karami umownymi:</w:t>
      </w:r>
    </w:p>
    <w:p w:rsidR="008400ED" w:rsidRDefault="008400ED" w:rsidP="00B2024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każdorazowe stwierdzenie faktu braku nadzoru nad realizacją umów zawartych w imieniu</w:t>
      </w:r>
      <w:r w:rsidR="004A7731">
        <w:rPr>
          <w:rFonts w:ascii="Times New Roman" w:hAnsi="Times New Roman" w:cs="Times New Roman"/>
          <w:sz w:val="24"/>
          <w:szCs w:val="24"/>
        </w:rPr>
        <w:t xml:space="preserve"> Zamawiającego przez Wykonawcę – kara w wysokości </w:t>
      </w:r>
      <w:r w:rsidR="00F51752">
        <w:rPr>
          <w:rFonts w:ascii="Times New Roman" w:hAnsi="Times New Roman" w:cs="Times New Roman"/>
          <w:sz w:val="24"/>
          <w:szCs w:val="24"/>
        </w:rPr>
        <w:t>3</w:t>
      </w:r>
      <w:r w:rsidR="004A7731">
        <w:rPr>
          <w:rFonts w:ascii="Times New Roman" w:hAnsi="Times New Roman" w:cs="Times New Roman"/>
          <w:sz w:val="24"/>
          <w:szCs w:val="24"/>
        </w:rPr>
        <w:t>000,00 zł (słownie</w:t>
      </w:r>
      <w:r w:rsidR="00282D8C">
        <w:rPr>
          <w:rFonts w:ascii="Times New Roman" w:hAnsi="Times New Roman" w:cs="Times New Roman"/>
          <w:sz w:val="24"/>
          <w:szCs w:val="24"/>
        </w:rPr>
        <w:t>:</w:t>
      </w:r>
      <w:r w:rsidR="004A7731">
        <w:rPr>
          <w:rFonts w:ascii="Times New Roman" w:hAnsi="Times New Roman" w:cs="Times New Roman"/>
          <w:sz w:val="24"/>
          <w:szCs w:val="24"/>
        </w:rPr>
        <w:t xml:space="preserve"> </w:t>
      </w:r>
      <w:r w:rsidR="00F51752">
        <w:rPr>
          <w:rFonts w:ascii="Times New Roman" w:hAnsi="Times New Roman" w:cs="Times New Roman"/>
          <w:sz w:val="24"/>
          <w:szCs w:val="24"/>
        </w:rPr>
        <w:t>trzech</w:t>
      </w:r>
      <w:r w:rsidR="004A7731">
        <w:rPr>
          <w:rFonts w:ascii="Times New Roman" w:hAnsi="Times New Roman" w:cs="Times New Roman"/>
          <w:sz w:val="24"/>
          <w:szCs w:val="24"/>
        </w:rPr>
        <w:t xml:space="preserve"> tysięcy złotych</w:t>
      </w:r>
      <w:r w:rsidR="00282D8C">
        <w:rPr>
          <w:rFonts w:ascii="Times New Roman" w:hAnsi="Times New Roman" w:cs="Times New Roman"/>
          <w:sz w:val="24"/>
          <w:szCs w:val="24"/>
        </w:rPr>
        <w:t xml:space="preserve"> 00/100</w:t>
      </w:r>
      <w:r w:rsidR="004A7731">
        <w:rPr>
          <w:rFonts w:ascii="Times New Roman" w:hAnsi="Times New Roman" w:cs="Times New Roman"/>
          <w:sz w:val="24"/>
          <w:szCs w:val="24"/>
        </w:rPr>
        <w:t>)</w:t>
      </w:r>
    </w:p>
    <w:p w:rsidR="004A7731" w:rsidRDefault="004A7731" w:rsidP="00B2024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dzień opóźnienia w przedłożeniu Zamawiającemu miesięcznych sprawozdań</w:t>
      </w:r>
      <w:r w:rsidR="004007AE">
        <w:rPr>
          <w:rFonts w:ascii="Times New Roman" w:hAnsi="Times New Roman" w:cs="Times New Roman"/>
          <w:sz w:val="24"/>
          <w:szCs w:val="24"/>
        </w:rPr>
        <w:t>, o których mowa w niniejszej umowie</w:t>
      </w:r>
      <w:r>
        <w:rPr>
          <w:rFonts w:ascii="Times New Roman" w:hAnsi="Times New Roman" w:cs="Times New Roman"/>
          <w:sz w:val="24"/>
          <w:szCs w:val="24"/>
        </w:rPr>
        <w:t xml:space="preserve"> – kara w wysokości </w:t>
      </w:r>
      <w:r w:rsidR="00282D8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B4E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00,00 zł (słownie: </w:t>
      </w:r>
      <w:r w:rsidR="003B4EC5">
        <w:rPr>
          <w:rFonts w:ascii="Times New Roman" w:hAnsi="Times New Roman" w:cs="Times New Roman"/>
          <w:sz w:val="24"/>
          <w:szCs w:val="24"/>
        </w:rPr>
        <w:t>pięćset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8C">
        <w:rPr>
          <w:rFonts w:ascii="Times New Roman" w:hAnsi="Times New Roman" w:cs="Times New Roman"/>
          <w:sz w:val="24"/>
          <w:szCs w:val="24"/>
        </w:rPr>
        <w:t>00/100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731" w:rsidRDefault="004A7731" w:rsidP="00B2024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niezabezpieczenie skutków awarii – kara w wysokości 10 000,00 zł (słownie: dziesięć tysięcy złotych</w:t>
      </w:r>
      <w:r w:rsidR="00282D8C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731" w:rsidRDefault="004A7731" w:rsidP="00B2024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niezgłoszenie Zamawiającemu, w terminie </w:t>
      </w:r>
      <w:r w:rsidR="004007AE">
        <w:rPr>
          <w:rFonts w:ascii="Times New Roman" w:hAnsi="Times New Roman" w:cs="Times New Roman"/>
          <w:sz w:val="24"/>
          <w:szCs w:val="24"/>
        </w:rPr>
        <w:t>7 dni</w:t>
      </w:r>
      <w:r>
        <w:rPr>
          <w:rFonts w:ascii="Times New Roman" w:hAnsi="Times New Roman" w:cs="Times New Roman"/>
          <w:sz w:val="24"/>
          <w:szCs w:val="24"/>
        </w:rPr>
        <w:t xml:space="preserve">, wolnych lokali – kara </w:t>
      </w:r>
      <w:r w:rsidR="00282D8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w wysokości 1000,00 zł (słownie: tysiąc złotych</w:t>
      </w:r>
      <w:r w:rsidR="00282D8C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 za każdy rozpoczęty tydzień zwłoki w zgłoszeniu tego stanu rzeczy, w odniesieniu do jednego lokalu,</w:t>
      </w:r>
    </w:p>
    <w:p w:rsidR="004A7731" w:rsidRDefault="004A7731" w:rsidP="00B2024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każdorazowe stwierdzenie niewykonaniu lub nienależytego wykonania czynności z zakresu realizacji Umowy – kara w wysokości 2000,00 zł (słownie: dwa tysiące złotych</w:t>
      </w:r>
      <w:r w:rsidR="00282D8C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7731" w:rsidRDefault="004A7731" w:rsidP="00B2024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każdorazowe stwierdzenie niewykonania lub nienależytego wykonania czynności z zakresu windykacji należności – kara w wysokości 1000,00 zł (słownie: tysiąc złotych</w:t>
      </w:r>
      <w:r w:rsidR="00282D8C">
        <w:rPr>
          <w:rFonts w:ascii="Times New Roman" w:hAnsi="Times New Roman" w:cs="Times New Roman"/>
          <w:sz w:val="24"/>
          <w:szCs w:val="24"/>
        </w:rPr>
        <w:t xml:space="preserve"> 00/100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B4EC5" w:rsidRPr="003B4EC5" w:rsidRDefault="004A7731" w:rsidP="00B2024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brak realizacji zadań przekazanych przez Zamawiającego, a wynikających </w:t>
      </w:r>
      <w:r w:rsidR="00282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decyzji Powiatowego Inspektora Nadzoru Budowlanego, które wynikły </w:t>
      </w:r>
      <w:r w:rsidR="00282D8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z winy Wykonawcy, w wysokości określonej przez ten organ.</w:t>
      </w:r>
    </w:p>
    <w:p w:rsidR="004A7731" w:rsidRDefault="004A7731" w:rsidP="008400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285" w:rsidRDefault="005C64FE" w:rsidP="00B202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Wykonawca wyraża zgodę na potrącenie ewentualnych kar umownych </w:t>
      </w:r>
      <w:r w:rsidR="00282D8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94370">
        <w:rPr>
          <w:rFonts w:ascii="Times New Roman" w:hAnsi="Times New Roman" w:cs="Times New Roman"/>
          <w:sz w:val="24"/>
          <w:szCs w:val="24"/>
        </w:rPr>
        <w:t>z wynagrodzenia za wykonany przedmiot umowy.</w:t>
      </w:r>
    </w:p>
    <w:p w:rsidR="003B4EC5" w:rsidRDefault="003B4EC5" w:rsidP="003B4EC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EC5" w:rsidRPr="003B4EC5" w:rsidRDefault="003B4EC5" w:rsidP="00B2024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EC5">
        <w:rPr>
          <w:rFonts w:ascii="Times New Roman" w:hAnsi="Times New Roman" w:cs="Times New Roman"/>
          <w:sz w:val="24"/>
          <w:szCs w:val="24"/>
        </w:rPr>
        <w:t xml:space="preserve">Łączna maksymalna wysokość kar umownych jaką dochodzić może strona niniejszej umowy ustala się na poziomie 20% wynagrodzenia o którym mowa w  § </w:t>
      </w:r>
      <w:r w:rsidR="00E82EE8">
        <w:rPr>
          <w:rFonts w:ascii="Times New Roman" w:hAnsi="Times New Roman" w:cs="Times New Roman"/>
          <w:sz w:val="24"/>
          <w:szCs w:val="24"/>
        </w:rPr>
        <w:t>10</w:t>
      </w:r>
      <w:r w:rsidRPr="003B4EC5">
        <w:rPr>
          <w:rFonts w:ascii="Times New Roman" w:hAnsi="Times New Roman" w:cs="Times New Roman"/>
          <w:sz w:val="24"/>
          <w:szCs w:val="24"/>
        </w:rPr>
        <w:t xml:space="preserve"> ust. 1  umowy.</w:t>
      </w:r>
    </w:p>
    <w:p w:rsidR="009600A2" w:rsidRDefault="009600A2" w:rsidP="009600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0A2" w:rsidRPr="00120461" w:rsidRDefault="009600A2" w:rsidP="00B2024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61">
        <w:rPr>
          <w:rFonts w:ascii="Times New Roman" w:hAnsi="Times New Roman" w:cs="Times New Roman"/>
          <w:sz w:val="24"/>
          <w:szCs w:val="24"/>
        </w:rPr>
        <w:t xml:space="preserve">Jeżeli szkoda z tytułu niewykonania lub nienależytego wykonania </w:t>
      </w:r>
      <w:r w:rsidR="00120461" w:rsidRPr="00120461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120461">
        <w:rPr>
          <w:rFonts w:ascii="Times New Roman" w:hAnsi="Times New Roman" w:cs="Times New Roman"/>
          <w:sz w:val="24"/>
          <w:szCs w:val="24"/>
        </w:rPr>
        <w:t>przewyższy wysokość zastrzeżonych kar, stronom przysługiwać będzie odszkodowanie uzupełniające na zasadach ogólnych przewidzianych w Kodeksie Cywilnym</w:t>
      </w:r>
      <w:r w:rsidR="007A2A0C">
        <w:rPr>
          <w:rFonts w:ascii="Times New Roman" w:hAnsi="Times New Roman" w:cs="Times New Roman"/>
          <w:sz w:val="24"/>
          <w:szCs w:val="24"/>
        </w:rPr>
        <w:t>.</w:t>
      </w:r>
    </w:p>
    <w:p w:rsidR="008A2C2B" w:rsidRPr="008A2C2B" w:rsidRDefault="008A2C2B" w:rsidP="008A2C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E5861" w:rsidRPr="008A2C2B" w:rsidRDefault="009E5861" w:rsidP="009E5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C2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3037">
        <w:rPr>
          <w:rFonts w:ascii="Times New Roman" w:hAnsi="Times New Roman" w:cs="Times New Roman"/>
          <w:b/>
          <w:sz w:val="28"/>
          <w:szCs w:val="28"/>
        </w:rPr>
        <w:t>8</w:t>
      </w:r>
    </w:p>
    <w:p w:rsidR="009E5861" w:rsidRDefault="009E5861" w:rsidP="008A2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24A" w:rsidRPr="00B2024A" w:rsidRDefault="008A2C2B" w:rsidP="00B202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Z</w:t>
      </w:r>
      <w:r w:rsidR="00B2024A" w:rsidRPr="00B2024A">
        <w:rPr>
          <w:rFonts w:ascii="Times New Roman" w:hAnsi="Times New Roman" w:cs="Times New Roman"/>
          <w:sz w:val="24"/>
          <w:szCs w:val="24"/>
        </w:rPr>
        <w:t>amawiającemu przysługuje prawo odstąpienia od umowy:</w:t>
      </w:r>
    </w:p>
    <w:p w:rsidR="00B2024A" w:rsidRPr="00B2024A" w:rsidRDefault="00B2024A" w:rsidP="00B2024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 xml:space="preserve">na zasadach określonych w art. 456 ustawy Prawo Zamówień Publicznych, </w:t>
      </w:r>
    </w:p>
    <w:p w:rsidR="008A2C2B" w:rsidRPr="00120461" w:rsidRDefault="00B2024A" w:rsidP="00B2024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461">
        <w:rPr>
          <w:rFonts w:ascii="Times New Roman" w:hAnsi="Times New Roman" w:cs="Times New Roman"/>
          <w:sz w:val="24"/>
          <w:szCs w:val="24"/>
        </w:rPr>
        <w:t>w terminie 30 dni od uzyskania przez niego wiedzy o okoliczności uzasadniającej odstąpienie, jeżeli Wykonawca nie wykonuje umowy                        lub wykonuje ją nienależycie i pomimo pisemnego wezwania Wykonawcy                   do podjęcia wykonania lub należytego wykonania umowy w wyznaczonym, uzasadnionym technicznie terminie, nie zadośćuczyni żądaniu Zamawiającego.</w:t>
      </w:r>
    </w:p>
    <w:p w:rsidR="00B2024A" w:rsidRDefault="00B2024A" w:rsidP="00B2024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40077" w:rsidRPr="00C94370" w:rsidRDefault="00C40077" w:rsidP="00B202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Odstąpienie od umowy winno nastąpić w formie pisemnej pod rygorem nieważności takiego oświadczenia i powinno zawierać uzasadnienie.</w:t>
      </w:r>
    </w:p>
    <w:p w:rsidR="00C40077" w:rsidRPr="00C40077" w:rsidRDefault="00C40077" w:rsidP="00C4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77" w:rsidRPr="00C94370" w:rsidRDefault="00C40077" w:rsidP="00B202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Odstąpienie od umowy wymaga rozliczenia finansowego za okres wykonania usługi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4370">
        <w:rPr>
          <w:rFonts w:ascii="Times New Roman" w:hAnsi="Times New Roman" w:cs="Times New Roman"/>
          <w:sz w:val="24"/>
          <w:szCs w:val="24"/>
        </w:rPr>
        <w:t xml:space="preserve">i przejęcia – przekazania przedmiotu umowy na podstawie protokołu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94370">
        <w:rPr>
          <w:rFonts w:ascii="Times New Roman" w:hAnsi="Times New Roman" w:cs="Times New Roman"/>
          <w:sz w:val="24"/>
          <w:szCs w:val="24"/>
        </w:rPr>
        <w:t>zdawczo-odbiorczego.</w:t>
      </w:r>
    </w:p>
    <w:p w:rsidR="00C40077" w:rsidRPr="00C40077" w:rsidRDefault="00C40077" w:rsidP="00C4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77" w:rsidRPr="00C94370" w:rsidRDefault="00C40077" w:rsidP="00B202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Zamawiający ma prawo do rozwiązania Umowy bez terminu wypowiedzenia, w ciągu </w:t>
      </w:r>
      <w:r w:rsidR="00507829">
        <w:rPr>
          <w:rFonts w:ascii="Times New Roman" w:hAnsi="Times New Roman" w:cs="Times New Roman"/>
          <w:sz w:val="24"/>
          <w:szCs w:val="24"/>
        </w:rPr>
        <w:t>60 dni</w:t>
      </w:r>
      <w:r w:rsidRPr="00C94370">
        <w:rPr>
          <w:rFonts w:ascii="Times New Roman" w:hAnsi="Times New Roman" w:cs="Times New Roman"/>
          <w:sz w:val="24"/>
          <w:szCs w:val="24"/>
        </w:rPr>
        <w:t xml:space="preserve"> od dnia powzięcia wiadomości o niżej  wymienionych okolicznościach uzasadniających rozwiązanie umowy bez wypowiedzenia, tj.: </w:t>
      </w:r>
    </w:p>
    <w:p w:rsidR="00C40077" w:rsidRPr="001E7FD5" w:rsidRDefault="00C40077" w:rsidP="00B202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D5">
        <w:rPr>
          <w:rFonts w:ascii="Times New Roman" w:hAnsi="Times New Roman" w:cs="Times New Roman"/>
          <w:sz w:val="24"/>
          <w:szCs w:val="24"/>
        </w:rPr>
        <w:t xml:space="preserve">Wykonawca bez uzasadnienia nie podjął wykonywania obowiązków wynikających z Umowy lub przerwał ich wykonywanie na okres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7FD5">
        <w:rPr>
          <w:rFonts w:ascii="Times New Roman" w:hAnsi="Times New Roman" w:cs="Times New Roman"/>
          <w:sz w:val="24"/>
          <w:szCs w:val="24"/>
        </w:rPr>
        <w:t xml:space="preserve">co najmniej 1 miesiąca, </w:t>
      </w:r>
    </w:p>
    <w:p w:rsidR="00C40077" w:rsidRPr="001E7FD5" w:rsidRDefault="00C40077" w:rsidP="00B202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D5">
        <w:rPr>
          <w:rFonts w:ascii="Times New Roman" w:hAnsi="Times New Roman" w:cs="Times New Roman"/>
          <w:sz w:val="24"/>
          <w:szCs w:val="24"/>
        </w:rPr>
        <w:t xml:space="preserve">Wykonawca rażąco naruszył podstawowe obowiązki wynikające z Umowy, </w:t>
      </w:r>
    </w:p>
    <w:p w:rsidR="00C40077" w:rsidRPr="001E7FD5" w:rsidRDefault="00C40077" w:rsidP="00B202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D5">
        <w:rPr>
          <w:rFonts w:ascii="Times New Roman" w:hAnsi="Times New Roman" w:cs="Times New Roman"/>
          <w:sz w:val="24"/>
          <w:szCs w:val="24"/>
        </w:rPr>
        <w:t>Wykonawca dopuścił się udokumentowanych nadużyć finansowych na szkodę Zamawiającego</w:t>
      </w:r>
    </w:p>
    <w:p w:rsidR="00C40077" w:rsidRPr="001E7FD5" w:rsidRDefault="00C40077" w:rsidP="00B202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D5">
        <w:rPr>
          <w:rFonts w:ascii="Times New Roman" w:hAnsi="Times New Roman" w:cs="Times New Roman"/>
          <w:sz w:val="24"/>
          <w:szCs w:val="24"/>
        </w:rPr>
        <w:t xml:space="preserve">Wykonawca dopuścił się udokumentowanych zaniedbań, zaniechań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E7FD5">
        <w:rPr>
          <w:rFonts w:ascii="Times New Roman" w:hAnsi="Times New Roman" w:cs="Times New Roman"/>
          <w:sz w:val="24"/>
          <w:szCs w:val="24"/>
        </w:rPr>
        <w:t xml:space="preserve">lub błędów, w wyniku których nastąpiło zagrożenie dla życia bądź zdrowia ludzi lub środowiska naturalnego lub dla dobrego imienia Zlecającego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7FD5">
        <w:rPr>
          <w:rFonts w:ascii="Times New Roman" w:hAnsi="Times New Roman" w:cs="Times New Roman"/>
          <w:sz w:val="24"/>
          <w:szCs w:val="24"/>
        </w:rPr>
        <w:t xml:space="preserve">i jego interesu, </w:t>
      </w:r>
    </w:p>
    <w:p w:rsidR="00C40077" w:rsidRDefault="00C40077" w:rsidP="00B2024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D5">
        <w:rPr>
          <w:rFonts w:ascii="Times New Roman" w:hAnsi="Times New Roman" w:cs="Times New Roman"/>
          <w:sz w:val="24"/>
          <w:szCs w:val="24"/>
        </w:rPr>
        <w:t xml:space="preserve">Wykonawca znajdzie się w stanie zagrażającym niewypłacalnością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E7FD5">
        <w:rPr>
          <w:rFonts w:ascii="Times New Roman" w:hAnsi="Times New Roman" w:cs="Times New Roman"/>
          <w:sz w:val="24"/>
          <w:szCs w:val="24"/>
        </w:rPr>
        <w:t>lub gdy zostanie wydany nakaz zajęcia jego majątku lub gdy zostanie wszczęte postępowanie egzekucyjne w stopniu uniemożliwiającym realizację Umowy</w:t>
      </w:r>
      <w:r w:rsidR="001E7FD5">
        <w:rPr>
          <w:rFonts w:ascii="Times New Roman" w:hAnsi="Times New Roman" w:cs="Times New Roman"/>
          <w:sz w:val="24"/>
          <w:szCs w:val="24"/>
        </w:rPr>
        <w:t>.</w:t>
      </w:r>
    </w:p>
    <w:p w:rsidR="00B2024A" w:rsidRDefault="00B2024A" w:rsidP="00B20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42A" w:rsidRPr="00B2024A" w:rsidRDefault="00B2024A" w:rsidP="00B2024A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24A">
        <w:rPr>
          <w:rFonts w:ascii="Times New Roman" w:hAnsi="Times New Roman" w:cs="Times New Roman"/>
          <w:sz w:val="24"/>
          <w:szCs w:val="24"/>
        </w:rPr>
        <w:t>Umowa podlega unieważnieniu w trybie art. 457 ustawy Prawo zamówień publicznych.</w:t>
      </w:r>
    </w:p>
    <w:p w:rsidR="001E7FD5" w:rsidRPr="002635B9" w:rsidRDefault="001E7FD5" w:rsidP="001E7F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35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§ 1</w:t>
      </w:r>
      <w:r w:rsidR="00B202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AF0D95" w:rsidRPr="002635B9" w:rsidRDefault="00AF0D95" w:rsidP="00B202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 zakończeniu  realizacji  niniejszej  umowy  Wykonawca  zobowiązany  jest </w:t>
      </w:r>
      <w:r w:rsidR="002635B9"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terminie jednego miesiąca do protokolarnego przekazania Zamawiającemu </w:t>
      </w:r>
      <w:r w:rsidR="002635B9"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przedmiotu Umowy przekazanego w Zarządzanie oraz całej dokumentacji </w:t>
      </w:r>
      <w:r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zebranej </w:t>
      </w:r>
      <w:r w:rsidR="002635B9"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dnia zakończenia obowiązywania niniejszej umowy. </w:t>
      </w:r>
    </w:p>
    <w:p w:rsidR="00AF0D95" w:rsidRPr="002635B9" w:rsidRDefault="00AF0D95" w:rsidP="00AF0D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0D95" w:rsidRPr="002635B9" w:rsidRDefault="00AF0D95" w:rsidP="00B202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okres przekazywania dokumentacji nie przysługuje Wykonawcy wynagrodzenie. </w:t>
      </w:r>
    </w:p>
    <w:p w:rsidR="002635B9" w:rsidRPr="002635B9" w:rsidRDefault="002635B9" w:rsidP="002635B9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35B9" w:rsidRPr="002635B9" w:rsidRDefault="002635B9" w:rsidP="00B2024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35B9">
        <w:rPr>
          <w:rFonts w:ascii="Times New Roman" w:hAnsi="Times New Roman" w:cs="Times New Roman"/>
          <w:color w:val="000000" w:themeColor="text1"/>
          <w:sz w:val="24"/>
          <w:szCs w:val="24"/>
        </w:rPr>
        <w:t>Wykonawca na dzień podpisania niniejszej Umowy włada przedmiotem Umowy.</w:t>
      </w:r>
    </w:p>
    <w:p w:rsidR="00F0442A" w:rsidRDefault="00F0442A" w:rsidP="00F0442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EF6" w:rsidRDefault="00544EF6" w:rsidP="00F0442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4EF6" w:rsidRPr="002635B9" w:rsidRDefault="00544EF6" w:rsidP="00F0442A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5861" w:rsidRPr="00F0442A" w:rsidRDefault="002635B9" w:rsidP="002635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9E5861" w:rsidRPr="00F0442A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B2024A">
        <w:rPr>
          <w:rFonts w:ascii="Times New Roman" w:hAnsi="Times New Roman" w:cs="Times New Roman"/>
          <w:b/>
          <w:sz w:val="28"/>
          <w:szCs w:val="28"/>
        </w:rPr>
        <w:t>20</w:t>
      </w:r>
    </w:p>
    <w:p w:rsidR="00AF0D95" w:rsidRPr="00C94370" w:rsidRDefault="00AF0D95" w:rsidP="00B202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Wykonawca ponosi pełną odpowiedzialność za prawidłową realizację zadań powierzonych podwykonawcom</w:t>
      </w:r>
      <w:r w:rsidR="001E7FD5">
        <w:rPr>
          <w:rFonts w:ascii="Times New Roman" w:hAnsi="Times New Roman" w:cs="Times New Roman"/>
          <w:sz w:val="24"/>
          <w:szCs w:val="24"/>
        </w:rPr>
        <w:t>.</w:t>
      </w:r>
    </w:p>
    <w:p w:rsidR="00AF0D95" w:rsidRPr="00AF0D95" w:rsidRDefault="00AF0D95" w:rsidP="00AF0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25A0" w:rsidRPr="00C94370" w:rsidRDefault="00AF0D95" w:rsidP="00B2024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Jakakolwiek przerwa w realizacji przedmiotu umowy wynikająca z winy podwykonawców będzie traktowana jako przerwa wynikła z przyczyn zależnych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4370">
        <w:rPr>
          <w:rFonts w:ascii="Times New Roman" w:hAnsi="Times New Roman" w:cs="Times New Roman"/>
          <w:sz w:val="24"/>
          <w:szCs w:val="24"/>
        </w:rPr>
        <w:t>od Wykonawcy.</w:t>
      </w:r>
    </w:p>
    <w:p w:rsidR="00F0442A" w:rsidRDefault="00F0442A" w:rsidP="00F0442A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F0442A" w:rsidRPr="00F0442A" w:rsidRDefault="002635B9" w:rsidP="002635B9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0442A" w:rsidRPr="00F0442A">
        <w:rPr>
          <w:rFonts w:ascii="Times New Roman" w:hAnsi="Times New Roman" w:cs="Times New Roman"/>
          <w:b/>
          <w:sz w:val="28"/>
          <w:szCs w:val="28"/>
        </w:rPr>
        <w:t>§ 2</w:t>
      </w:r>
      <w:r w:rsidR="00B2024A">
        <w:rPr>
          <w:rFonts w:ascii="Times New Roman" w:hAnsi="Times New Roman" w:cs="Times New Roman"/>
          <w:b/>
          <w:sz w:val="28"/>
          <w:szCs w:val="28"/>
        </w:rPr>
        <w:t>1</w:t>
      </w:r>
    </w:p>
    <w:p w:rsidR="00CB5E54" w:rsidRDefault="00CB5E54" w:rsidP="00CB5E5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D95" w:rsidRPr="00C94370" w:rsidRDefault="00AF0D95" w:rsidP="00B2024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Wszelkie zawiadomienia, zapytania lub informacje odnoszące się do lub wynikające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94370">
        <w:rPr>
          <w:rFonts w:ascii="Times New Roman" w:hAnsi="Times New Roman" w:cs="Times New Roman"/>
          <w:sz w:val="24"/>
          <w:szCs w:val="24"/>
        </w:rPr>
        <w:t>z realizacji przedmiotu umowy, wymagają formy pisemnej, elektronicznej lub faksu.</w:t>
      </w:r>
    </w:p>
    <w:p w:rsidR="00AF0D95" w:rsidRPr="00AF0D95" w:rsidRDefault="00AF0D95" w:rsidP="00AF0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D95" w:rsidRPr="00C94370" w:rsidRDefault="00AF0D95" w:rsidP="00B2024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Pisma stron powinny powoływać się na tytuł umowy i jej numer. Za datę otrzymania dokumentów, o których mowa w ust. </w:t>
      </w:r>
      <w:r w:rsidR="001E7FD5">
        <w:rPr>
          <w:rFonts w:ascii="Times New Roman" w:hAnsi="Times New Roman" w:cs="Times New Roman"/>
          <w:sz w:val="24"/>
          <w:szCs w:val="24"/>
        </w:rPr>
        <w:t>1</w:t>
      </w:r>
      <w:r w:rsidRPr="00C94370">
        <w:rPr>
          <w:rFonts w:ascii="Times New Roman" w:hAnsi="Times New Roman" w:cs="Times New Roman"/>
          <w:sz w:val="24"/>
          <w:szCs w:val="24"/>
        </w:rPr>
        <w:t>, strony uznają dzień ich przekazania pocztą elektroniczną lub faksem, jeżeli ich treść zostanie niezwłocznie potwierdzona pisemnie, chyba, że postanowienia umowy stanowią inaczej.</w:t>
      </w:r>
    </w:p>
    <w:p w:rsidR="00AF0D95" w:rsidRPr="00AF0D95" w:rsidRDefault="00AF0D95" w:rsidP="00AF0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D95" w:rsidRPr="00C94370" w:rsidRDefault="00AF0D95" w:rsidP="00B2024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Korespondencj</w:t>
      </w:r>
      <w:r w:rsidR="00F0442A">
        <w:rPr>
          <w:rFonts w:ascii="Times New Roman" w:hAnsi="Times New Roman" w:cs="Times New Roman"/>
          <w:sz w:val="24"/>
          <w:szCs w:val="24"/>
        </w:rPr>
        <w:t>ę</w:t>
      </w:r>
      <w:r w:rsidRPr="00C94370">
        <w:rPr>
          <w:rFonts w:ascii="Times New Roman" w:hAnsi="Times New Roman" w:cs="Times New Roman"/>
          <w:sz w:val="24"/>
          <w:szCs w:val="24"/>
        </w:rPr>
        <w:t xml:space="preserve"> należy kierować na wskazane adresy:</w:t>
      </w:r>
    </w:p>
    <w:p w:rsidR="00AF0D95" w:rsidRPr="00C94370" w:rsidRDefault="00AF0D95" w:rsidP="00B202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Korespondencja kierowana do Zamawiającego:</w:t>
      </w:r>
    </w:p>
    <w:p w:rsidR="00AF0D95" w:rsidRPr="00C94370" w:rsidRDefault="00AF0D95" w:rsidP="00F0442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AF4111">
        <w:rPr>
          <w:rFonts w:ascii="Times New Roman" w:hAnsi="Times New Roman" w:cs="Times New Roman"/>
          <w:sz w:val="24"/>
          <w:szCs w:val="24"/>
        </w:rPr>
        <w:t>Adam Dejneka – Inspektor w Wydziale Gospodarki Nieruchomościami, Mieniem Komunalnym i Ochrony Środowiska Urzędu Miasta Jarosławia</w:t>
      </w:r>
    </w:p>
    <w:p w:rsidR="00AF0D95" w:rsidRPr="00C94370" w:rsidRDefault="00AF0D95" w:rsidP="00F0442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Adres: </w:t>
      </w:r>
      <w:r w:rsidR="00AF4111">
        <w:rPr>
          <w:rFonts w:ascii="Times New Roman" w:hAnsi="Times New Roman" w:cs="Times New Roman"/>
          <w:sz w:val="24"/>
          <w:szCs w:val="24"/>
        </w:rPr>
        <w:t>Urząd Miasta Jarosławia, Wydział Gospodarki Nieruchomościami, Mieniem Komunalnym i Ochrony Środowiska, Ul. Rynek 1, 37-500 Jarosław</w:t>
      </w:r>
      <w:r w:rsidRPr="00C9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95" w:rsidRPr="00C94370" w:rsidRDefault="00AF0D95" w:rsidP="00F0442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Telefon </w:t>
      </w:r>
      <w:r w:rsidR="00AF4111">
        <w:rPr>
          <w:rFonts w:ascii="Times New Roman" w:hAnsi="Times New Roman" w:cs="Times New Roman"/>
          <w:sz w:val="24"/>
          <w:szCs w:val="24"/>
        </w:rPr>
        <w:t>16 624 87 25</w:t>
      </w:r>
      <w:r w:rsidRPr="00C9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95" w:rsidRPr="00C94370" w:rsidRDefault="00AF0D95" w:rsidP="00F0442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e-mail </w:t>
      </w:r>
      <w:r w:rsidR="00AF4111">
        <w:rPr>
          <w:rFonts w:ascii="Times New Roman" w:hAnsi="Times New Roman" w:cs="Times New Roman"/>
          <w:sz w:val="24"/>
          <w:szCs w:val="24"/>
        </w:rPr>
        <w:t>adam.dejneka@um.jaroslaw.pl</w:t>
      </w:r>
    </w:p>
    <w:p w:rsidR="00AF0D95" w:rsidRPr="00C94370" w:rsidRDefault="00AF0D95" w:rsidP="00B2024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Korespondencja kierowana do Wykonawcy</w:t>
      </w:r>
    </w:p>
    <w:p w:rsidR="00AF0D95" w:rsidRPr="00C94370" w:rsidRDefault="00AF0D95" w:rsidP="00F0442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D275A">
        <w:rPr>
          <w:rFonts w:ascii="Times New Roman" w:hAnsi="Times New Roman" w:cs="Times New Roman"/>
          <w:color w:val="FF0000"/>
          <w:sz w:val="24"/>
          <w:szCs w:val="24"/>
        </w:rPr>
        <w:t>….</w:t>
      </w:r>
      <w:r w:rsidR="00AF4111" w:rsidRPr="007A2A0C">
        <w:rPr>
          <w:rFonts w:ascii="Times New Roman" w:hAnsi="Times New Roman" w:cs="Times New Roman"/>
          <w:color w:val="FF0000"/>
          <w:sz w:val="24"/>
          <w:szCs w:val="24"/>
        </w:rPr>
        <w:t xml:space="preserve"> – Kierownik Sekcji Nieruchomości Komunalnych i Windykacji</w:t>
      </w:r>
    </w:p>
    <w:p w:rsidR="00AF0D95" w:rsidRPr="00C94370" w:rsidRDefault="00AF0D95" w:rsidP="00F0442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Adres</w:t>
      </w:r>
      <w:r w:rsidR="00AF4111">
        <w:rPr>
          <w:rFonts w:ascii="Times New Roman" w:hAnsi="Times New Roman" w:cs="Times New Roman"/>
          <w:sz w:val="24"/>
          <w:szCs w:val="24"/>
        </w:rPr>
        <w:t>: JPK Sp. z o.o., ul. Przemyska 15, 37-500 Jarosław</w:t>
      </w:r>
      <w:r w:rsidRPr="00C9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95" w:rsidRPr="00C94370" w:rsidRDefault="00AF0D95" w:rsidP="00F0442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Telefon </w:t>
      </w:r>
      <w:r w:rsidR="008D275A">
        <w:rPr>
          <w:rFonts w:ascii="Times New Roman" w:hAnsi="Times New Roman" w:cs="Times New Roman"/>
          <w:sz w:val="24"/>
          <w:szCs w:val="24"/>
        </w:rPr>
        <w:t>…</w:t>
      </w:r>
      <w:r w:rsidRPr="00C9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95" w:rsidRPr="00C94370" w:rsidRDefault="00AF0D95" w:rsidP="00F0442A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e-mail </w:t>
      </w:r>
      <w:r w:rsidR="00AF4111">
        <w:rPr>
          <w:rFonts w:ascii="Times New Roman" w:hAnsi="Times New Roman" w:cs="Times New Roman"/>
          <w:sz w:val="24"/>
          <w:szCs w:val="24"/>
        </w:rPr>
        <w:t>biuro@jpkjaroslaw.pl</w:t>
      </w:r>
      <w:r w:rsidRPr="00C9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D95" w:rsidRPr="00AF0D95" w:rsidRDefault="00AF0D95" w:rsidP="00AF0D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D95" w:rsidRDefault="00AF0D95" w:rsidP="00B2024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W przypadku zmian personalnych w zakresie osób upoważnionych do kontaktów,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94370">
        <w:rPr>
          <w:rFonts w:ascii="Times New Roman" w:hAnsi="Times New Roman" w:cs="Times New Roman"/>
          <w:sz w:val="24"/>
          <w:szCs w:val="24"/>
        </w:rPr>
        <w:t xml:space="preserve">nie będzie wymagane sporządzenie aneksu do niniejszej umowy. W </w:t>
      </w:r>
      <w:r w:rsidR="001E7FD5">
        <w:rPr>
          <w:rFonts w:ascii="Times New Roman" w:hAnsi="Times New Roman" w:cs="Times New Roman"/>
          <w:sz w:val="24"/>
          <w:szCs w:val="24"/>
        </w:rPr>
        <w:t xml:space="preserve">takiej </w:t>
      </w:r>
      <w:r w:rsidRPr="00C94370">
        <w:rPr>
          <w:rFonts w:ascii="Times New Roman" w:hAnsi="Times New Roman" w:cs="Times New Roman"/>
          <w:sz w:val="24"/>
          <w:szCs w:val="24"/>
        </w:rPr>
        <w:t>sytuacji</w:t>
      </w:r>
      <w:r w:rsidR="001E7FD5">
        <w:rPr>
          <w:rFonts w:ascii="Times New Roman" w:hAnsi="Times New Roman" w:cs="Times New Roman"/>
          <w:sz w:val="24"/>
          <w:szCs w:val="24"/>
        </w:rPr>
        <w:t xml:space="preserve"> </w:t>
      </w:r>
      <w:r w:rsidRPr="00C94370">
        <w:rPr>
          <w:rFonts w:ascii="Times New Roman" w:hAnsi="Times New Roman" w:cs="Times New Roman"/>
          <w:sz w:val="24"/>
          <w:szCs w:val="24"/>
        </w:rPr>
        <w:t>strona dokonująca zmiany powiadomi o niej drugą stronę na piśmie.</w:t>
      </w:r>
    </w:p>
    <w:p w:rsidR="00FF4DF8" w:rsidRDefault="00FF4DF8" w:rsidP="00FF4D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42A" w:rsidRPr="00F0442A" w:rsidRDefault="00F0442A" w:rsidP="00F04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2A">
        <w:rPr>
          <w:rFonts w:ascii="Times New Roman" w:hAnsi="Times New Roman" w:cs="Times New Roman"/>
          <w:b/>
          <w:sz w:val="28"/>
          <w:szCs w:val="28"/>
        </w:rPr>
        <w:t>§ 2</w:t>
      </w:r>
      <w:r w:rsidR="00544EF6">
        <w:rPr>
          <w:rFonts w:ascii="Times New Roman" w:hAnsi="Times New Roman" w:cs="Times New Roman"/>
          <w:b/>
          <w:sz w:val="28"/>
          <w:szCs w:val="28"/>
        </w:rPr>
        <w:t>2</w:t>
      </w:r>
    </w:p>
    <w:p w:rsidR="0008308D" w:rsidRPr="00C94370" w:rsidRDefault="0008308D" w:rsidP="00B2024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4370">
        <w:rPr>
          <w:rFonts w:ascii="Times New Roman" w:hAnsi="Times New Roman" w:cs="Times New Roman"/>
          <w:sz w:val="24"/>
          <w:szCs w:val="24"/>
        </w:rPr>
        <w:t xml:space="preserve">W  sprawach  nieuregulowanych niniejszą umową mają  zastosowanie przepisy Ustawy </w:t>
      </w:r>
      <w:proofErr w:type="spellStart"/>
      <w:r w:rsidRPr="00C9437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94370">
        <w:rPr>
          <w:rFonts w:ascii="Times New Roman" w:hAnsi="Times New Roman" w:cs="Times New Roman"/>
          <w:sz w:val="24"/>
          <w:szCs w:val="24"/>
        </w:rPr>
        <w:t xml:space="preserve">, Ustawy o ochronie praw lokatorów, mieszkaniowym zasobie gminy </w:t>
      </w:r>
      <w:r w:rsidR="001E7FD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94370">
        <w:rPr>
          <w:rFonts w:ascii="Times New Roman" w:hAnsi="Times New Roman" w:cs="Times New Roman"/>
          <w:sz w:val="24"/>
          <w:szCs w:val="24"/>
        </w:rPr>
        <w:t>i o zmianie Kodeksu cywilnego, Kodeksu cywilnego, Ustawy o ochronie danych osobowych oraz inne przepisy  związane z zarządzaniem nieruchomościami.</w:t>
      </w:r>
    </w:p>
    <w:p w:rsidR="0008308D" w:rsidRPr="0008308D" w:rsidRDefault="0008308D" w:rsidP="00083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308D" w:rsidRDefault="0008308D" w:rsidP="00B2024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>Integralną część niniejszej umowy stanowią następujące załączniki:</w:t>
      </w:r>
    </w:p>
    <w:p w:rsidR="006457D4" w:rsidRPr="006457D4" w:rsidRDefault="006457D4" w:rsidP="006457D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457D4" w:rsidRDefault="00313307" w:rsidP="00B2024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457D4">
        <w:rPr>
          <w:rFonts w:ascii="Times New Roman" w:hAnsi="Times New Roman" w:cs="Times New Roman"/>
          <w:sz w:val="24"/>
          <w:szCs w:val="24"/>
        </w:rPr>
        <w:t>ałącznik nr 1</w:t>
      </w:r>
      <w:r>
        <w:rPr>
          <w:rFonts w:ascii="Times New Roman" w:hAnsi="Times New Roman" w:cs="Times New Roman"/>
          <w:sz w:val="24"/>
          <w:szCs w:val="24"/>
        </w:rPr>
        <w:t xml:space="preserve"> – wykaz </w:t>
      </w:r>
      <w:r w:rsidR="006457D4">
        <w:rPr>
          <w:rFonts w:ascii="Times New Roman" w:hAnsi="Times New Roman" w:cs="Times New Roman"/>
          <w:sz w:val="24"/>
          <w:szCs w:val="24"/>
        </w:rPr>
        <w:t xml:space="preserve">lokali mieszkalnych i użytkowych znajdujących się budynkach stanowiących w całości własność Gminy Miejskiej Jarosław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457D4">
        <w:rPr>
          <w:rFonts w:ascii="Times New Roman" w:hAnsi="Times New Roman" w:cs="Times New Roman"/>
          <w:sz w:val="24"/>
          <w:szCs w:val="24"/>
        </w:rPr>
        <w:lastRenderedPageBreak/>
        <w:t>lub w budynkach nienależących do gminnego zasobu nieruchomości (zarządzanych na zasadzie prowadzenia cudzych spraw bez zlecenia)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457D4" w:rsidRDefault="006457D4" w:rsidP="006457D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57D4" w:rsidRDefault="006457D4" w:rsidP="00B2024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313307">
        <w:rPr>
          <w:rFonts w:ascii="Times New Roman" w:hAnsi="Times New Roman" w:cs="Times New Roman"/>
          <w:sz w:val="24"/>
          <w:szCs w:val="24"/>
        </w:rPr>
        <w:t xml:space="preserve"> – wykaz </w:t>
      </w:r>
      <w:r>
        <w:rPr>
          <w:rFonts w:ascii="Times New Roman" w:hAnsi="Times New Roman" w:cs="Times New Roman"/>
          <w:sz w:val="24"/>
          <w:szCs w:val="24"/>
        </w:rPr>
        <w:t xml:space="preserve">lokali mieszkalnych i użytkowych znajdujących się </w:t>
      </w:r>
      <w:r w:rsidR="0031330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w budynkach, w których funkcjonuje wspólnota mieszkaniowa</w:t>
      </w:r>
      <w:r w:rsidR="00313307">
        <w:rPr>
          <w:rFonts w:ascii="Times New Roman" w:hAnsi="Times New Roman" w:cs="Times New Roman"/>
          <w:sz w:val="24"/>
          <w:szCs w:val="24"/>
        </w:rPr>
        <w:t>,</w:t>
      </w:r>
    </w:p>
    <w:p w:rsidR="00313307" w:rsidRPr="00313307" w:rsidRDefault="00313307" w:rsidP="0031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D4" w:rsidRDefault="00313307" w:rsidP="00B2024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Katalog </w:t>
      </w:r>
      <w:r w:rsidR="006457D4">
        <w:rPr>
          <w:rFonts w:ascii="Times New Roman" w:hAnsi="Times New Roman" w:cs="Times New Roman"/>
          <w:sz w:val="24"/>
          <w:szCs w:val="24"/>
        </w:rPr>
        <w:t>zadań Wykonawcy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13307" w:rsidRPr="00313307" w:rsidRDefault="00313307" w:rsidP="003133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1FB8" w:rsidRDefault="00313307" w:rsidP="00B2024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FB8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="00B01FB8" w:rsidRPr="00B01FB8">
        <w:rPr>
          <w:rFonts w:ascii="Times New Roman" w:hAnsi="Times New Roman" w:cs="Times New Roman"/>
          <w:sz w:val="24"/>
          <w:szCs w:val="24"/>
        </w:rPr>
        <w:t>–</w:t>
      </w:r>
      <w:r w:rsidRPr="00B01FB8">
        <w:rPr>
          <w:rFonts w:ascii="Times New Roman" w:hAnsi="Times New Roman" w:cs="Times New Roman"/>
          <w:sz w:val="24"/>
          <w:szCs w:val="24"/>
        </w:rPr>
        <w:t xml:space="preserve"> </w:t>
      </w:r>
      <w:r w:rsidR="00B01FB8" w:rsidRPr="00B01FB8">
        <w:rPr>
          <w:rFonts w:ascii="Times New Roman" w:hAnsi="Times New Roman" w:cs="Times New Roman"/>
          <w:sz w:val="24"/>
          <w:szCs w:val="24"/>
        </w:rPr>
        <w:t>wzór druku na dane przekazywane Zamawiającemu do dnia 7-ego każdego miesiąca za miesiąc poprzedni do sprawozdań budżetowych              i finansowych w zakresie naliczania czynszów, wniesionych opłat w rozbiciu na należność główną z tytułu czynszów, mediów i opłat za odbiór odpadów komunalnych oraz odsetek, umorzeń i odpisów należności ze wskazaniem przyczyny dokonania odpisu oraz sald należności i zobowiązań</w:t>
      </w:r>
      <w:r w:rsidR="00B01FB8">
        <w:rPr>
          <w:rFonts w:ascii="Times New Roman" w:hAnsi="Times New Roman" w:cs="Times New Roman"/>
          <w:sz w:val="24"/>
          <w:szCs w:val="24"/>
        </w:rPr>
        <w:t>,</w:t>
      </w:r>
    </w:p>
    <w:p w:rsidR="00B01FB8" w:rsidRPr="00B01FB8" w:rsidRDefault="00B01FB8" w:rsidP="00B01F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3307" w:rsidRDefault="00B01FB8" w:rsidP="00B2024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wzór druku na dane przekazywane Zamawiającemu                          do 28 dnia miesiąca,</w:t>
      </w:r>
    </w:p>
    <w:p w:rsidR="00B01FB8" w:rsidRPr="00B01FB8" w:rsidRDefault="00B01FB8" w:rsidP="00B01F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7DD3" w:rsidRDefault="00B01FB8" w:rsidP="00B2024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harmonogram finansowy</w:t>
      </w:r>
    </w:p>
    <w:p w:rsidR="00F17DD3" w:rsidRPr="00F17DD3" w:rsidRDefault="00F17DD3" w:rsidP="00F17DD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01FB8" w:rsidRDefault="00F17DD3" w:rsidP="00B2024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– wykaz osób wykonujących czynności w zakresie realizacji Umowy</w:t>
      </w:r>
      <w:r w:rsidR="00B01FB8">
        <w:rPr>
          <w:rFonts w:ascii="Times New Roman" w:hAnsi="Times New Roman" w:cs="Times New Roman"/>
          <w:sz w:val="24"/>
          <w:szCs w:val="24"/>
        </w:rPr>
        <w:t>.</w:t>
      </w:r>
    </w:p>
    <w:p w:rsidR="00120461" w:rsidRPr="00120461" w:rsidRDefault="00120461" w:rsidP="001204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20461" w:rsidRPr="00B01FB8" w:rsidRDefault="00120461" w:rsidP="00B2024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8 – polisa ubezpieczenia Wykonawcy od odpowiedzialności cywilnej (OC </w:t>
      </w:r>
      <w:r w:rsidRPr="00426D9F">
        <w:rPr>
          <w:rFonts w:ascii="Times New Roman" w:hAnsi="Times New Roman" w:cs="Times New Roman"/>
          <w:sz w:val="24"/>
          <w:szCs w:val="24"/>
        </w:rPr>
        <w:t>zarządcy nieruchomości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656B9">
        <w:rPr>
          <w:rFonts w:ascii="Times New Roman" w:hAnsi="Times New Roman" w:cs="Times New Roman"/>
          <w:sz w:val="24"/>
          <w:szCs w:val="24"/>
        </w:rPr>
        <w:t>.</w:t>
      </w:r>
    </w:p>
    <w:p w:rsidR="0008308D" w:rsidRPr="00C94370" w:rsidRDefault="0008308D" w:rsidP="00F0442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08D" w:rsidRDefault="0008308D" w:rsidP="00083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442A" w:rsidRPr="00F0442A" w:rsidRDefault="00F0442A" w:rsidP="00F04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42A">
        <w:rPr>
          <w:rFonts w:ascii="Times New Roman" w:hAnsi="Times New Roman" w:cs="Times New Roman"/>
          <w:b/>
          <w:sz w:val="28"/>
          <w:szCs w:val="28"/>
        </w:rPr>
        <w:t>§ 2</w:t>
      </w:r>
      <w:r w:rsidR="00A74971">
        <w:rPr>
          <w:rFonts w:ascii="Times New Roman" w:hAnsi="Times New Roman" w:cs="Times New Roman"/>
          <w:b/>
          <w:sz w:val="28"/>
          <w:szCs w:val="28"/>
        </w:rPr>
        <w:t>3</w:t>
      </w:r>
    </w:p>
    <w:p w:rsidR="00F0442A" w:rsidRPr="0008308D" w:rsidRDefault="00F0442A" w:rsidP="00083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308D" w:rsidRPr="00C94370" w:rsidRDefault="0008308D" w:rsidP="00F0442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</w:t>
      </w:r>
      <w:r w:rsidR="00A7497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94370">
        <w:rPr>
          <w:rFonts w:ascii="Times New Roman" w:hAnsi="Times New Roman" w:cs="Times New Roman"/>
          <w:sz w:val="24"/>
          <w:szCs w:val="24"/>
        </w:rPr>
        <w:t xml:space="preserve">dla Zamawiającego i jeden dla Wykonawcy </w:t>
      </w:r>
    </w:p>
    <w:p w:rsidR="0008308D" w:rsidRPr="0008308D" w:rsidRDefault="0008308D" w:rsidP="000830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0D95" w:rsidRPr="00C94370" w:rsidRDefault="0008308D" w:rsidP="00F0442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370">
        <w:rPr>
          <w:rFonts w:ascii="Times New Roman" w:hAnsi="Times New Roman" w:cs="Times New Roman"/>
          <w:sz w:val="24"/>
          <w:szCs w:val="24"/>
        </w:rPr>
        <w:t xml:space="preserve">ZLECAJĄCY  </w:t>
      </w:r>
      <w:r w:rsidR="00B01FB8">
        <w:rPr>
          <w:rFonts w:ascii="Times New Roman" w:hAnsi="Times New Roman" w:cs="Times New Roman"/>
          <w:sz w:val="24"/>
          <w:szCs w:val="24"/>
        </w:rPr>
        <w:t xml:space="preserve"> </w:t>
      </w:r>
      <w:r w:rsidRPr="00C9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ZARZĄDZAJĄCY</w:t>
      </w:r>
    </w:p>
    <w:sectPr w:rsidR="00AF0D95" w:rsidRPr="00C94370" w:rsidSect="005D2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5560"/>
    <w:multiLevelType w:val="hybridMultilevel"/>
    <w:tmpl w:val="20B2D45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FE125C"/>
    <w:multiLevelType w:val="hybridMultilevel"/>
    <w:tmpl w:val="665AFA3A"/>
    <w:lvl w:ilvl="0" w:tplc="47C2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5A24"/>
    <w:multiLevelType w:val="hybridMultilevel"/>
    <w:tmpl w:val="C9A690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954CE"/>
    <w:multiLevelType w:val="hybridMultilevel"/>
    <w:tmpl w:val="42DAFD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767A3"/>
    <w:multiLevelType w:val="hybridMultilevel"/>
    <w:tmpl w:val="2F52AD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B667C8F"/>
    <w:multiLevelType w:val="hybridMultilevel"/>
    <w:tmpl w:val="78E2D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75D59"/>
    <w:multiLevelType w:val="hybridMultilevel"/>
    <w:tmpl w:val="C3226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E7FE7"/>
    <w:multiLevelType w:val="hybridMultilevel"/>
    <w:tmpl w:val="6C88F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A391C"/>
    <w:multiLevelType w:val="hybridMultilevel"/>
    <w:tmpl w:val="493614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352E4"/>
    <w:multiLevelType w:val="hybridMultilevel"/>
    <w:tmpl w:val="653891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2587B90"/>
    <w:multiLevelType w:val="hybridMultilevel"/>
    <w:tmpl w:val="08F26B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F02FFE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E5127"/>
    <w:multiLevelType w:val="hybridMultilevel"/>
    <w:tmpl w:val="191CCF6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5B03530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C0D68"/>
    <w:multiLevelType w:val="hybridMultilevel"/>
    <w:tmpl w:val="07163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052A2"/>
    <w:multiLevelType w:val="hybridMultilevel"/>
    <w:tmpl w:val="9E5462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4704F8"/>
    <w:multiLevelType w:val="hybridMultilevel"/>
    <w:tmpl w:val="A2529B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2D513956"/>
    <w:multiLevelType w:val="hybridMultilevel"/>
    <w:tmpl w:val="C95C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64491A"/>
    <w:multiLevelType w:val="hybridMultilevel"/>
    <w:tmpl w:val="3DFAE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CB4FA9"/>
    <w:multiLevelType w:val="hybridMultilevel"/>
    <w:tmpl w:val="9CFC0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535F1"/>
    <w:multiLevelType w:val="hybridMultilevel"/>
    <w:tmpl w:val="434047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DF6874"/>
    <w:multiLevelType w:val="hybridMultilevel"/>
    <w:tmpl w:val="D038918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3B23F23"/>
    <w:multiLevelType w:val="hybridMultilevel"/>
    <w:tmpl w:val="DB3AD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85032"/>
    <w:multiLevelType w:val="hybridMultilevel"/>
    <w:tmpl w:val="C358B8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97024F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CC5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8762E"/>
    <w:multiLevelType w:val="hybridMultilevel"/>
    <w:tmpl w:val="1FE628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930D26"/>
    <w:multiLevelType w:val="hybridMultilevel"/>
    <w:tmpl w:val="30929E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82156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20970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B07AB"/>
    <w:multiLevelType w:val="hybridMultilevel"/>
    <w:tmpl w:val="C8980F9A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1C65E1"/>
    <w:multiLevelType w:val="hybridMultilevel"/>
    <w:tmpl w:val="7320ECC4"/>
    <w:lvl w:ilvl="0" w:tplc="44782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E1691"/>
    <w:multiLevelType w:val="hybridMultilevel"/>
    <w:tmpl w:val="F79A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46F8D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866F0"/>
    <w:multiLevelType w:val="hybridMultilevel"/>
    <w:tmpl w:val="AFE43B7A"/>
    <w:lvl w:ilvl="0" w:tplc="B7945A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41F32"/>
    <w:multiLevelType w:val="hybridMultilevel"/>
    <w:tmpl w:val="0D5CC5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1778AF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C3611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625EF"/>
    <w:multiLevelType w:val="hybridMultilevel"/>
    <w:tmpl w:val="DD8851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B8226C"/>
    <w:multiLevelType w:val="hybridMultilevel"/>
    <w:tmpl w:val="B50E4B82"/>
    <w:lvl w:ilvl="0" w:tplc="398AB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A4D4A"/>
    <w:multiLevelType w:val="hybridMultilevel"/>
    <w:tmpl w:val="A2BEC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94E5C"/>
    <w:multiLevelType w:val="hybridMultilevel"/>
    <w:tmpl w:val="C228F7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2F200CC"/>
    <w:multiLevelType w:val="hybridMultilevel"/>
    <w:tmpl w:val="7116B19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4E8389B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A60C9"/>
    <w:multiLevelType w:val="hybridMultilevel"/>
    <w:tmpl w:val="962EF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70DAF"/>
    <w:multiLevelType w:val="hybridMultilevel"/>
    <w:tmpl w:val="6658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5"/>
  </w:num>
  <w:num w:numId="3">
    <w:abstractNumId w:val="24"/>
  </w:num>
  <w:num w:numId="4">
    <w:abstractNumId w:val="36"/>
  </w:num>
  <w:num w:numId="5">
    <w:abstractNumId w:val="33"/>
  </w:num>
  <w:num w:numId="6">
    <w:abstractNumId w:val="13"/>
  </w:num>
  <w:num w:numId="7">
    <w:abstractNumId w:val="28"/>
  </w:num>
  <w:num w:numId="8">
    <w:abstractNumId w:val="19"/>
  </w:num>
  <w:num w:numId="9">
    <w:abstractNumId w:val="37"/>
  </w:num>
  <w:num w:numId="10">
    <w:abstractNumId w:val="43"/>
  </w:num>
  <w:num w:numId="11">
    <w:abstractNumId w:val="11"/>
  </w:num>
  <w:num w:numId="12">
    <w:abstractNumId w:val="30"/>
  </w:num>
  <w:num w:numId="13">
    <w:abstractNumId w:val="25"/>
  </w:num>
  <w:num w:numId="14">
    <w:abstractNumId w:val="7"/>
  </w:num>
  <w:num w:numId="15">
    <w:abstractNumId w:val="22"/>
  </w:num>
  <w:num w:numId="16">
    <w:abstractNumId w:val="38"/>
  </w:num>
  <w:num w:numId="17">
    <w:abstractNumId w:val="44"/>
  </w:num>
  <w:num w:numId="18">
    <w:abstractNumId w:val="35"/>
  </w:num>
  <w:num w:numId="19">
    <w:abstractNumId w:val="26"/>
  </w:num>
  <w:num w:numId="20">
    <w:abstractNumId w:val="27"/>
  </w:num>
  <w:num w:numId="21">
    <w:abstractNumId w:val="42"/>
  </w:num>
  <w:num w:numId="22">
    <w:abstractNumId w:val="0"/>
  </w:num>
  <w:num w:numId="23">
    <w:abstractNumId w:val="15"/>
  </w:num>
  <w:num w:numId="24">
    <w:abstractNumId w:val="5"/>
  </w:num>
  <w:num w:numId="25">
    <w:abstractNumId w:val="8"/>
  </w:num>
  <w:num w:numId="26">
    <w:abstractNumId w:val="9"/>
  </w:num>
  <w:num w:numId="27">
    <w:abstractNumId w:val="40"/>
  </w:num>
  <w:num w:numId="28">
    <w:abstractNumId w:val="1"/>
  </w:num>
  <w:num w:numId="29">
    <w:abstractNumId w:val="3"/>
  </w:num>
  <w:num w:numId="30">
    <w:abstractNumId w:val="12"/>
  </w:num>
  <w:num w:numId="31">
    <w:abstractNumId w:val="4"/>
  </w:num>
  <w:num w:numId="32">
    <w:abstractNumId w:val="6"/>
  </w:num>
  <w:num w:numId="33">
    <w:abstractNumId w:val="34"/>
  </w:num>
  <w:num w:numId="34">
    <w:abstractNumId w:val="18"/>
  </w:num>
  <w:num w:numId="35">
    <w:abstractNumId w:val="31"/>
  </w:num>
  <w:num w:numId="36">
    <w:abstractNumId w:val="41"/>
  </w:num>
  <w:num w:numId="37">
    <w:abstractNumId w:val="16"/>
  </w:num>
  <w:num w:numId="38">
    <w:abstractNumId w:val="20"/>
  </w:num>
  <w:num w:numId="39">
    <w:abstractNumId w:val="17"/>
  </w:num>
  <w:num w:numId="40">
    <w:abstractNumId w:val="39"/>
  </w:num>
  <w:num w:numId="41">
    <w:abstractNumId w:val="14"/>
  </w:num>
  <w:num w:numId="42">
    <w:abstractNumId w:val="10"/>
  </w:num>
  <w:num w:numId="43">
    <w:abstractNumId w:val="2"/>
  </w:num>
  <w:num w:numId="44">
    <w:abstractNumId w:val="32"/>
  </w:num>
  <w:num w:numId="45">
    <w:abstractNumId w:val="23"/>
  </w:num>
  <w:num w:numId="46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944"/>
    <w:rsid w:val="00012C87"/>
    <w:rsid w:val="00035334"/>
    <w:rsid w:val="000375F8"/>
    <w:rsid w:val="0008308D"/>
    <w:rsid w:val="000F0F6A"/>
    <w:rsid w:val="00120461"/>
    <w:rsid w:val="00123037"/>
    <w:rsid w:val="00137F64"/>
    <w:rsid w:val="0017119D"/>
    <w:rsid w:val="001A04A9"/>
    <w:rsid w:val="001C25A0"/>
    <w:rsid w:val="001E7FD5"/>
    <w:rsid w:val="001F2A02"/>
    <w:rsid w:val="002459E1"/>
    <w:rsid w:val="00246065"/>
    <w:rsid w:val="002635B9"/>
    <w:rsid w:val="002717ED"/>
    <w:rsid w:val="00282D8C"/>
    <w:rsid w:val="002911FF"/>
    <w:rsid w:val="00292663"/>
    <w:rsid w:val="00292A5B"/>
    <w:rsid w:val="002A6EE1"/>
    <w:rsid w:val="002E5A86"/>
    <w:rsid w:val="002E70A6"/>
    <w:rsid w:val="00313307"/>
    <w:rsid w:val="0031766E"/>
    <w:rsid w:val="003274A1"/>
    <w:rsid w:val="00340FAF"/>
    <w:rsid w:val="00352860"/>
    <w:rsid w:val="00370948"/>
    <w:rsid w:val="00370C2B"/>
    <w:rsid w:val="00371356"/>
    <w:rsid w:val="00374333"/>
    <w:rsid w:val="003B399A"/>
    <w:rsid w:val="003B4EC5"/>
    <w:rsid w:val="004007AE"/>
    <w:rsid w:val="00402DAF"/>
    <w:rsid w:val="00426D9F"/>
    <w:rsid w:val="004309E8"/>
    <w:rsid w:val="00433E7E"/>
    <w:rsid w:val="00453141"/>
    <w:rsid w:val="00485BCE"/>
    <w:rsid w:val="004A7731"/>
    <w:rsid w:val="004C3FEE"/>
    <w:rsid w:val="004C764B"/>
    <w:rsid w:val="004D5DC4"/>
    <w:rsid w:val="004E1772"/>
    <w:rsid w:val="004F5692"/>
    <w:rsid w:val="00507829"/>
    <w:rsid w:val="0052131F"/>
    <w:rsid w:val="00521E11"/>
    <w:rsid w:val="00526A75"/>
    <w:rsid w:val="00544EF6"/>
    <w:rsid w:val="005455C4"/>
    <w:rsid w:val="005A0C07"/>
    <w:rsid w:val="005C64FE"/>
    <w:rsid w:val="005D2118"/>
    <w:rsid w:val="005D2617"/>
    <w:rsid w:val="005E3676"/>
    <w:rsid w:val="006032CD"/>
    <w:rsid w:val="006457D4"/>
    <w:rsid w:val="0068066D"/>
    <w:rsid w:val="00690667"/>
    <w:rsid w:val="006A4D13"/>
    <w:rsid w:val="007179C8"/>
    <w:rsid w:val="0073210C"/>
    <w:rsid w:val="007409BD"/>
    <w:rsid w:val="007448DB"/>
    <w:rsid w:val="00757BDD"/>
    <w:rsid w:val="007A2A0C"/>
    <w:rsid w:val="007C39EC"/>
    <w:rsid w:val="008400ED"/>
    <w:rsid w:val="00841F57"/>
    <w:rsid w:val="00865671"/>
    <w:rsid w:val="008A2C2B"/>
    <w:rsid w:val="008D275A"/>
    <w:rsid w:val="008E1F2E"/>
    <w:rsid w:val="008E4819"/>
    <w:rsid w:val="008E7534"/>
    <w:rsid w:val="00954DF4"/>
    <w:rsid w:val="009600A2"/>
    <w:rsid w:val="0097688D"/>
    <w:rsid w:val="009E5861"/>
    <w:rsid w:val="00A03FBA"/>
    <w:rsid w:val="00A12C5F"/>
    <w:rsid w:val="00A46069"/>
    <w:rsid w:val="00A656B9"/>
    <w:rsid w:val="00A74971"/>
    <w:rsid w:val="00A803C6"/>
    <w:rsid w:val="00A84170"/>
    <w:rsid w:val="00A93BF7"/>
    <w:rsid w:val="00AD6ECE"/>
    <w:rsid w:val="00AF0D95"/>
    <w:rsid w:val="00AF4111"/>
    <w:rsid w:val="00AF5D02"/>
    <w:rsid w:val="00B01FB8"/>
    <w:rsid w:val="00B10B59"/>
    <w:rsid w:val="00B2024A"/>
    <w:rsid w:val="00B637F0"/>
    <w:rsid w:val="00B752C2"/>
    <w:rsid w:val="00B84525"/>
    <w:rsid w:val="00C12B2F"/>
    <w:rsid w:val="00C272BB"/>
    <w:rsid w:val="00C40077"/>
    <w:rsid w:val="00C40285"/>
    <w:rsid w:val="00C4192E"/>
    <w:rsid w:val="00C70944"/>
    <w:rsid w:val="00C80B6F"/>
    <w:rsid w:val="00C94370"/>
    <w:rsid w:val="00CB5E54"/>
    <w:rsid w:val="00CD15C6"/>
    <w:rsid w:val="00CF102C"/>
    <w:rsid w:val="00D00D9A"/>
    <w:rsid w:val="00D26846"/>
    <w:rsid w:val="00D654D0"/>
    <w:rsid w:val="00D847EF"/>
    <w:rsid w:val="00DD1EF0"/>
    <w:rsid w:val="00E055C5"/>
    <w:rsid w:val="00E12584"/>
    <w:rsid w:val="00E41762"/>
    <w:rsid w:val="00E670AC"/>
    <w:rsid w:val="00E82EE8"/>
    <w:rsid w:val="00EC0E46"/>
    <w:rsid w:val="00ED239C"/>
    <w:rsid w:val="00F0442A"/>
    <w:rsid w:val="00F17DD3"/>
    <w:rsid w:val="00F51752"/>
    <w:rsid w:val="00FA4154"/>
    <w:rsid w:val="00FC38E4"/>
    <w:rsid w:val="00FD52E2"/>
    <w:rsid w:val="00FE00D0"/>
    <w:rsid w:val="00FE3DEC"/>
    <w:rsid w:val="00FE4081"/>
    <w:rsid w:val="00FF0471"/>
    <w:rsid w:val="00FF3B7C"/>
    <w:rsid w:val="00FF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6F675-B740-4CAB-92F0-AC524CAC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4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9F50-A6B1-428E-8571-298BA630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15</Pages>
  <Words>5106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</dc:creator>
  <cp:keywords/>
  <dc:description/>
  <cp:lastModifiedBy>Adam Dejneka </cp:lastModifiedBy>
  <cp:revision>58</cp:revision>
  <cp:lastPrinted>2022-12-12T12:51:00Z</cp:lastPrinted>
  <dcterms:created xsi:type="dcterms:W3CDTF">2019-01-22T10:50:00Z</dcterms:created>
  <dcterms:modified xsi:type="dcterms:W3CDTF">2022-12-12T13:08:00Z</dcterms:modified>
</cp:coreProperties>
</file>