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2D1E09" w:rsidRPr="001014BD" w:rsidRDefault="00E51190" w:rsidP="00402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1014BD" w:rsidRPr="001014BD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1014BD" w:rsidRPr="001014BD">
        <w:rPr>
          <w:rFonts w:ascii="Times New Roman" w:hAnsi="Times New Roman" w:cs="Times New Roman"/>
          <w:b/>
          <w:sz w:val="24"/>
          <w:szCs w:val="24"/>
        </w:rPr>
        <w:t xml:space="preserve">ykonanie prac remontowych </w:t>
      </w:r>
      <w:r w:rsidR="002D1E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w lokal</w:t>
      </w:r>
      <w:r w:rsidR="002D1E09" w:rsidRPr="00A532A5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u mieszkalnym należącym do Gminy Miejskiej Jarosław</w:t>
      </w:r>
      <w:r w:rsidR="002D1E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, </w:t>
      </w:r>
      <w:r w:rsidR="002D1E09" w:rsidRPr="00A532A5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poło</w:t>
      </w:r>
      <w:r w:rsidR="002D1E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ż</w:t>
      </w:r>
      <w:r w:rsidR="002D1E09" w:rsidRPr="00A532A5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onym </w:t>
      </w:r>
      <w:r w:rsidR="002D1E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w Jarosławiu, przy </w:t>
      </w:r>
      <w:r w:rsidR="002D1E09" w:rsidRPr="00A532A5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ul. </w:t>
      </w:r>
      <w:r w:rsidR="002D1E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Słowackiego 15/8 polegających na wyrównaniu podłogi wraz z ułożeniem paneli i wykładziny</w:t>
      </w:r>
    </w:p>
    <w:p w:rsidR="002D1E09" w:rsidRDefault="002D1E09" w:rsidP="002D1E0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Zakres przedmiotu zamówienia obejmuje czynności związane z wykonaniem prac remontowych w lokalu mieszkalnym położonym w Jarosławiu, przy ul. Słowackiego 15/8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       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 w tym: </w:t>
      </w:r>
    </w:p>
    <w:p w:rsidR="002D1E09" w:rsidRPr="002D1E09" w:rsidRDefault="002D1E09" w:rsidP="002D1E09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>uchnia:</w:t>
      </w:r>
    </w:p>
    <w:p w:rsidR="00E207CE" w:rsidRDefault="00E207CE" w:rsidP="00E207C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22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12,50 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18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3,75 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12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4,50 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KNR 2-02 1112-05</w:t>
      </w:r>
    </w:p>
    <w:p w:rsidR="00E207CE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posadzki z wykładzin z tworzyw sztucznych 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bez warstwy izolacyjnej rulonowe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PCV – 12,50 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>m²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D1E09" w:rsidRPr="002D1E09" w:rsidRDefault="002D1E09" w:rsidP="002D1E09">
      <w:pPr>
        <w:pStyle w:val="Akapitzlist"/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E09" w:rsidRPr="002D1E09" w:rsidRDefault="002D1E09" w:rsidP="002D1E09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>okój:</w:t>
      </w:r>
    </w:p>
    <w:p w:rsidR="00E207CE" w:rsidRDefault="00E207CE" w:rsidP="00E207CE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22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20,58 </w:t>
      </w:r>
      <w:r w:rsidR="00E207CE" w:rsidRP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18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11,70 </w:t>
      </w:r>
      <w:r w:rsidR="00E207CE" w:rsidRP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ZKNR C-2 0502-06</w:t>
      </w:r>
    </w:p>
    <w:p w:rsid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09">
        <w:rPr>
          <w:rFonts w:ascii="Times New Roman" w:eastAsia="Times New Roman" w:hAnsi="Times New Roman" w:cs="Times New Roman"/>
          <w:sz w:val="24"/>
          <w:szCs w:val="24"/>
        </w:rPr>
        <w:t>wyrównanie płytami OSB podłoża gr. 12 mm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– 8,00 </w:t>
      </w:r>
      <w:r w:rsidR="00E207CE" w:rsidRP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07CE" w:rsidRDefault="00E207CE" w:rsidP="00E207CE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KNNR 2 1205-09</w:t>
      </w:r>
    </w:p>
    <w:p w:rsidR="002D1E09" w:rsidRPr="002D1E09" w:rsidRDefault="002D1E09" w:rsidP="00E207CE">
      <w:pPr>
        <w:pStyle w:val="Akapitzlist"/>
        <w:widowControl w:val="0"/>
        <w:suppressAutoHyphens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posadzka z paneli podłogowych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gr</w:t>
      </w:r>
      <w:r w:rsidRPr="002D1E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 xml:space="preserve"> 7 mm AC3 – 20,58 </w:t>
      </w:r>
      <w:r w:rsidR="00E207CE" w:rsidRPr="00E207CE">
        <w:rPr>
          <w:rFonts w:ascii="Times New Roman" w:eastAsia="Times New Roman" w:hAnsi="Times New Roman" w:cs="Times New Roman"/>
          <w:sz w:val="24"/>
          <w:szCs w:val="24"/>
        </w:rPr>
        <w:t>m²</w:t>
      </w:r>
      <w:r w:rsidR="00E20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E09" w:rsidRDefault="002D1E09" w:rsidP="001B4E0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872" w:rsidRPr="00475E77" w:rsidRDefault="00266872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6A" w:rsidRDefault="008C5D6A" w:rsidP="008C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1339B"/>
    <w:multiLevelType w:val="hybridMultilevel"/>
    <w:tmpl w:val="5ED471F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4540"/>
    <w:multiLevelType w:val="hybridMultilevel"/>
    <w:tmpl w:val="ECBC8392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A757A"/>
    <w:multiLevelType w:val="hybridMultilevel"/>
    <w:tmpl w:val="140A13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315047"/>
    <w:multiLevelType w:val="hybridMultilevel"/>
    <w:tmpl w:val="F732BBAA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60B3"/>
    <w:multiLevelType w:val="hybridMultilevel"/>
    <w:tmpl w:val="164CD9AC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11622"/>
    <w:multiLevelType w:val="hybridMultilevel"/>
    <w:tmpl w:val="B8EA9332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83608C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97077"/>
    <w:multiLevelType w:val="hybridMultilevel"/>
    <w:tmpl w:val="CC2EB46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2D19"/>
    <w:multiLevelType w:val="hybridMultilevel"/>
    <w:tmpl w:val="AB7A04C4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12"/>
  </w:num>
  <w:num w:numId="12">
    <w:abstractNumId w:val="0"/>
  </w:num>
  <w:num w:numId="13">
    <w:abstractNumId w:val="10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7"/>
  </w:num>
  <w:num w:numId="19">
    <w:abstractNumId w:val="18"/>
  </w:num>
  <w:num w:numId="20">
    <w:abstractNumId w:val="2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014BD"/>
    <w:rsid w:val="00150300"/>
    <w:rsid w:val="0017346A"/>
    <w:rsid w:val="001B4E04"/>
    <w:rsid w:val="00225476"/>
    <w:rsid w:val="0023252F"/>
    <w:rsid w:val="00252943"/>
    <w:rsid w:val="00264204"/>
    <w:rsid w:val="00266872"/>
    <w:rsid w:val="002D1E09"/>
    <w:rsid w:val="0030197F"/>
    <w:rsid w:val="00346AC1"/>
    <w:rsid w:val="00356D66"/>
    <w:rsid w:val="003835E8"/>
    <w:rsid w:val="003F74F1"/>
    <w:rsid w:val="00402E87"/>
    <w:rsid w:val="00475E77"/>
    <w:rsid w:val="005A5AAA"/>
    <w:rsid w:val="00601E70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26B87"/>
    <w:rsid w:val="009819B6"/>
    <w:rsid w:val="009976F6"/>
    <w:rsid w:val="00A65D69"/>
    <w:rsid w:val="00AD69B1"/>
    <w:rsid w:val="00AF39A7"/>
    <w:rsid w:val="00BB5E7B"/>
    <w:rsid w:val="00BE1E3A"/>
    <w:rsid w:val="00C33E94"/>
    <w:rsid w:val="00C46209"/>
    <w:rsid w:val="00D02269"/>
    <w:rsid w:val="00D80B68"/>
    <w:rsid w:val="00D923FD"/>
    <w:rsid w:val="00DA4D5B"/>
    <w:rsid w:val="00E173DA"/>
    <w:rsid w:val="00E207CE"/>
    <w:rsid w:val="00E51190"/>
    <w:rsid w:val="00EF2A64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068A-14B4-4345-834B-DE4F6A0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34</cp:revision>
  <cp:lastPrinted>2022-05-26T09:54:00Z</cp:lastPrinted>
  <dcterms:created xsi:type="dcterms:W3CDTF">2018-12-21T07:42:00Z</dcterms:created>
  <dcterms:modified xsi:type="dcterms:W3CDTF">2022-11-08T14:06:00Z</dcterms:modified>
</cp:coreProperties>
</file>