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E" w:rsidRPr="008250DD" w:rsidRDefault="00182B6E" w:rsidP="0027580F">
      <w:pPr>
        <w:tabs>
          <w:tab w:val="left" w:pos="142"/>
        </w:tabs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628BC" w:rsidRDefault="00C84265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 obejmuje :</w:t>
      </w:r>
    </w:p>
    <w:p w:rsidR="000628BC" w:rsidRDefault="000628BC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628BC" w:rsidRPr="000628BC" w:rsidRDefault="000628BC" w:rsidP="000628BC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628BC">
        <w:rPr>
          <w:rFonts w:ascii="Times New Roman" w:hAnsi="Times New Roman" w:cs="Times New Roman"/>
          <w:b/>
          <w:i/>
          <w:sz w:val="24"/>
        </w:rPr>
        <w:t>Montaż nowych wiat przystankowych wraz z wyposażeniem.</w:t>
      </w:r>
    </w:p>
    <w:p w:rsidR="00C46977" w:rsidRPr="00AB2898" w:rsidRDefault="00AB2898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10"/>
          <w:szCs w:val="10"/>
        </w:rPr>
        <w:br/>
      </w:r>
    </w:p>
    <w:p w:rsidR="00104F03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5186">
        <w:rPr>
          <w:rFonts w:ascii="Times New Roman" w:hAnsi="Times New Roman" w:cs="Times New Roman"/>
          <w:sz w:val="24"/>
          <w:szCs w:val="24"/>
        </w:rPr>
        <w:t>Oznaczenie prze</w:t>
      </w:r>
      <w:r w:rsidR="00AE2462">
        <w:rPr>
          <w:rFonts w:ascii="Times New Roman" w:hAnsi="Times New Roman" w:cs="Times New Roman"/>
          <w:sz w:val="24"/>
          <w:szCs w:val="24"/>
        </w:rPr>
        <w:t>dmiotu zamówienia wg kodów CPV:</w:t>
      </w:r>
    </w:p>
    <w:p w:rsidR="00C47FEA" w:rsidRPr="00B25B2F" w:rsidRDefault="00C84265" w:rsidP="00C84265">
      <w:pPr>
        <w:pStyle w:val="Akapitzlist"/>
        <w:spacing w:after="0" w:line="240" w:lineRule="auto"/>
        <w:ind w:left="3544" w:hanging="26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   45213311-6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Roboty budowlane w zakresie przestanków autobusowych</w:t>
      </w:r>
    </w:p>
    <w:p w:rsidR="00175186" w:rsidRPr="001A76B5" w:rsidRDefault="00782024" w:rsidP="00AB2898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71320000-7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Usługi inżynieryjne w zakresie projektowania</w:t>
      </w:r>
      <w:r w:rsidR="001A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A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 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45223100-7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Montaż konstrukcji metalowych</w:t>
      </w:r>
    </w:p>
    <w:p w:rsidR="00B25B2F" w:rsidRPr="00B25B2F" w:rsidRDefault="00B25B2F" w:rsidP="00AB28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-     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45233100-0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Nawierzchnie z betonowej kostki brukowej</w:t>
      </w:r>
    </w:p>
    <w:p w:rsidR="00690023" w:rsidRPr="00C84265" w:rsidRDefault="00AB2898" w:rsidP="00C8426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B25B2F"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   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45233221-4</w:t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8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Oznakowanie poziome</w:t>
      </w:r>
      <w:r w:rsidR="00B25B2F"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0023" w:rsidRPr="00C84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0023" w:rsidRPr="00690023" w:rsidRDefault="00690023" w:rsidP="00B25B2F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75186" w:rsidRPr="00CD22C6" w:rsidRDefault="00AB2898" w:rsidP="00CD22C6">
      <w:pPr>
        <w:pStyle w:val="Akapitzlist"/>
        <w:numPr>
          <w:ilvl w:val="0"/>
          <w:numId w:val="7"/>
        </w:numPr>
        <w:spacing w:after="0" w:line="276" w:lineRule="auto"/>
        <w:ind w:left="993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  <w:r>
        <w:rPr>
          <w:rFonts w:ascii="Times New Roman" w:hAnsi="Times New Roman" w:cs="Times New Roman"/>
          <w:b/>
          <w:sz w:val="24"/>
        </w:rPr>
        <w:br/>
      </w:r>
      <w:r w:rsidRPr="00CD22C6">
        <w:rPr>
          <w:rFonts w:ascii="Times New Roman" w:hAnsi="Times New Roman" w:cs="Times New Roman"/>
          <w:b/>
          <w:sz w:val="24"/>
        </w:rPr>
        <w:br/>
      </w:r>
      <w:r w:rsidRPr="00CD22C6">
        <w:rPr>
          <w:rFonts w:ascii="Times New Roman" w:hAnsi="Times New Roman" w:cs="Times New Roman"/>
          <w:sz w:val="24"/>
          <w:szCs w:val="24"/>
        </w:rPr>
        <w:t xml:space="preserve">Przedmiotem zamówienia jest realizacja </w:t>
      </w:r>
      <w:r w:rsidR="00C84265" w:rsidRPr="00CD22C6">
        <w:rPr>
          <w:rFonts w:ascii="Times New Roman" w:hAnsi="Times New Roman" w:cs="Times New Roman"/>
          <w:sz w:val="24"/>
          <w:szCs w:val="24"/>
        </w:rPr>
        <w:t xml:space="preserve">przedsięwzięcia inwestycyjnego </w:t>
      </w:r>
      <w:r w:rsidR="00C84265" w:rsidRPr="00CD22C6">
        <w:rPr>
          <w:rFonts w:ascii="Times New Roman" w:hAnsi="Times New Roman" w:cs="Times New Roman"/>
          <w:sz w:val="24"/>
        </w:rPr>
        <w:t>polegającego</w:t>
      </w:r>
      <w:r w:rsidR="00924731" w:rsidRPr="00CD22C6">
        <w:rPr>
          <w:rFonts w:ascii="Times New Roman" w:hAnsi="Times New Roman" w:cs="Times New Roman"/>
          <w:sz w:val="24"/>
        </w:rPr>
        <w:t xml:space="preserve"> </w:t>
      </w:r>
      <w:r w:rsidR="0027580F" w:rsidRPr="00CD22C6">
        <w:rPr>
          <w:rFonts w:ascii="Times New Roman" w:hAnsi="Times New Roman" w:cs="Times New Roman"/>
          <w:sz w:val="24"/>
        </w:rPr>
        <w:br/>
      </w:r>
      <w:r w:rsidR="00924731" w:rsidRPr="00CD22C6">
        <w:rPr>
          <w:rFonts w:ascii="Times New Roman" w:hAnsi="Times New Roman" w:cs="Times New Roman"/>
          <w:sz w:val="24"/>
        </w:rPr>
        <w:t xml:space="preserve">na </w:t>
      </w:r>
      <w:r w:rsidRPr="00CD22C6">
        <w:rPr>
          <w:rFonts w:ascii="Times New Roman" w:hAnsi="Times New Roman" w:cs="Times New Roman"/>
          <w:sz w:val="24"/>
        </w:rPr>
        <w:t>zakupi</w:t>
      </w:r>
      <w:r w:rsidR="00924731" w:rsidRPr="00CD22C6">
        <w:rPr>
          <w:rFonts w:ascii="Times New Roman" w:hAnsi="Times New Roman" w:cs="Times New Roman"/>
          <w:sz w:val="24"/>
        </w:rPr>
        <w:t xml:space="preserve">e, dostawie i montażu </w:t>
      </w:r>
      <w:r w:rsidR="00561E42">
        <w:rPr>
          <w:rFonts w:ascii="Times New Roman" w:hAnsi="Times New Roman" w:cs="Times New Roman"/>
          <w:sz w:val="24"/>
        </w:rPr>
        <w:t>4</w:t>
      </w:r>
      <w:r w:rsidR="00153240" w:rsidRPr="00CD22C6">
        <w:rPr>
          <w:rFonts w:ascii="Times New Roman" w:hAnsi="Times New Roman" w:cs="Times New Roman"/>
          <w:sz w:val="24"/>
        </w:rPr>
        <w:t xml:space="preserve"> szt</w:t>
      </w:r>
      <w:r w:rsidR="00CD22C6">
        <w:rPr>
          <w:rFonts w:ascii="Times New Roman" w:hAnsi="Times New Roman" w:cs="Times New Roman"/>
          <w:sz w:val="24"/>
        </w:rPr>
        <w:t>uk</w:t>
      </w:r>
      <w:r w:rsidR="00153240" w:rsidRPr="00CD22C6">
        <w:rPr>
          <w:rFonts w:ascii="Times New Roman" w:hAnsi="Times New Roman" w:cs="Times New Roman"/>
          <w:sz w:val="24"/>
        </w:rPr>
        <w:t xml:space="preserve"> w</w:t>
      </w:r>
      <w:r w:rsidR="00C84265" w:rsidRPr="00CD22C6">
        <w:rPr>
          <w:rFonts w:ascii="Times New Roman" w:hAnsi="Times New Roman" w:cs="Times New Roman"/>
          <w:sz w:val="24"/>
        </w:rPr>
        <w:t>iat przystankowych wraz z ich wyposaż</w:t>
      </w:r>
      <w:r w:rsidR="002C51A2" w:rsidRPr="00CD22C6">
        <w:rPr>
          <w:rFonts w:ascii="Times New Roman" w:hAnsi="Times New Roman" w:cs="Times New Roman"/>
          <w:sz w:val="24"/>
        </w:rPr>
        <w:t>eniem</w:t>
      </w:r>
      <w:r w:rsidR="00561E42">
        <w:rPr>
          <w:rFonts w:ascii="Times New Roman" w:hAnsi="Times New Roman" w:cs="Times New Roman"/>
          <w:sz w:val="24"/>
        </w:rPr>
        <w:t xml:space="preserve"> </w:t>
      </w:r>
      <w:r w:rsidR="00561E42">
        <w:rPr>
          <w:rFonts w:ascii="Times New Roman" w:hAnsi="Times New Roman" w:cs="Times New Roman"/>
          <w:sz w:val="24"/>
        </w:rPr>
        <w:br/>
        <w:t>w lokalizacjach ustalonych na terenie Miasta Jarosławia.</w:t>
      </w:r>
      <w:r w:rsidR="00561E42">
        <w:rPr>
          <w:rFonts w:ascii="Times New Roman" w:hAnsi="Times New Roman" w:cs="Times New Roman"/>
          <w:sz w:val="24"/>
        </w:rPr>
        <w:br/>
      </w:r>
    </w:p>
    <w:p w:rsidR="00AB2898" w:rsidRPr="00012B14" w:rsidRDefault="00AF5079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4"/>
        </w:rPr>
        <w:t xml:space="preserve">Adresy obiektów </w:t>
      </w:r>
    </w:p>
    <w:p w:rsidR="00012B14" w:rsidRPr="00690023" w:rsidRDefault="00012B14" w:rsidP="00012B14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sz w:val="40"/>
        </w:rPr>
      </w:pPr>
    </w:p>
    <w:p w:rsidR="00561E42" w:rsidRDefault="00561E42" w:rsidP="00561E42">
      <w:pPr>
        <w:spacing w:after="0" w:line="276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Wiaty zostaną zlokalizowane na terenie miasta Jarosławia. Dwie powstaną przy nowo wyremontowanej ulicy Kraszewskiego. Lokalizacja pozostałych wiat zostanie ustalona w</w:t>
      </w:r>
      <w:r w:rsidR="001829D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późniejszym okresie. </w:t>
      </w:r>
    </w:p>
    <w:p w:rsidR="00561E42" w:rsidRDefault="00561E42" w:rsidP="00561E42">
      <w:pPr>
        <w:spacing w:after="0" w:line="276" w:lineRule="auto"/>
        <w:ind w:left="709"/>
        <w:rPr>
          <w:rFonts w:ascii="Times New Roman" w:hAnsi="Times New Roman" w:cs="Times New Roman"/>
          <w:sz w:val="24"/>
        </w:rPr>
      </w:pPr>
    </w:p>
    <w:p w:rsidR="002677D2" w:rsidRPr="00561E42" w:rsidRDefault="009553BF" w:rsidP="00561E42">
      <w:pPr>
        <w:spacing w:after="0" w:line="276" w:lineRule="auto"/>
        <w:ind w:left="709"/>
        <w:rPr>
          <w:rFonts w:ascii="Times New Roman" w:hAnsi="Times New Roman" w:cs="Times New Roman"/>
          <w:sz w:val="24"/>
        </w:rPr>
      </w:pPr>
      <w:r w:rsidRPr="00870DFE">
        <w:rPr>
          <w:rFonts w:ascii="Times New Roman" w:hAnsi="Times New Roman" w:cs="Times New Roman"/>
          <w:b/>
          <w:sz w:val="24"/>
        </w:rPr>
        <w:t xml:space="preserve">W ramach inwestycji </w:t>
      </w:r>
      <w:r w:rsidR="00E77E34" w:rsidRPr="00870DFE">
        <w:rPr>
          <w:rFonts w:ascii="Times New Roman" w:hAnsi="Times New Roman" w:cs="Times New Roman"/>
          <w:b/>
          <w:sz w:val="24"/>
        </w:rPr>
        <w:t>zakres prac obejmuj</w:t>
      </w:r>
      <w:r w:rsidR="00012B14">
        <w:rPr>
          <w:rFonts w:ascii="Times New Roman" w:hAnsi="Times New Roman" w:cs="Times New Roman"/>
          <w:b/>
          <w:sz w:val="24"/>
        </w:rPr>
        <w:t>e</w:t>
      </w:r>
      <w:r w:rsidR="00E77E34" w:rsidRPr="00870DFE">
        <w:rPr>
          <w:rFonts w:ascii="Times New Roman" w:hAnsi="Times New Roman" w:cs="Times New Roman"/>
          <w:b/>
          <w:sz w:val="24"/>
        </w:rPr>
        <w:t>:</w:t>
      </w:r>
      <w:r w:rsidR="00870DFE">
        <w:rPr>
          <w:rFonts w:ascii="Times New Roman" w:hAnsi="Times New Roman" w:cs="Times New Roman"/>
          <w:b/>
          <w:sz w:val="24"/>
        </w:rPr>
        <w:br/>
      </w:r>
      <w:r w:rsidR="00AF5079">
        <w:rPr>
          <w:rFonts w:ascii="Times New Roman" w:hAnsi="Times New Roman" w:cs="Times New Roman"/>
          <w:sz w:val="24"/>
          <w:szCs w:val="24"/>
        </w:rPr>
        <w:br/>
      </w:r>
      <w:r w:rsidR="00012B14">
        <w:rPr>
          <w:rFonts w:ascii="Times New Roman" w:hAnsi="Times New Roman" w:cs="Times New Roman"/>
          <w:sz w:val="24"/>
          <w:szCs w:val="24"/>
        </w:rPr>
        <w:t>L</w:t>
      </w:r>
      <w:r w:rsidR="00D46AA0">
        <w:rPr>
          <w:rFonts w:ascii="Times New Roman" w:hAnsi="Times New Roman" w:cs="Times New Roman"/>
          <w:sz w:val="24"/>
          <w:szCs w:val="24"/>
        </w:rPr>
        <w:t>okalizacj</w:t>
      </w:r>
      <w:r w:rsidR="00012B14">
        <w:rPr>
          <w:rFonts w:ascii="Times New Roman" w:hAnsi="Times New Roman" w:cs="Times New Roman"/>
          <w:sz w:val="24"/>
          <w:szCs w:val="24"/>
        </w:rPr>
        <w:t>a</w:t>
      </w:r>
      <w:r w:rsidR="00D46AA0">
        <w:rPr>
          <w:rFonts w:ascii="Times New Roman" w:hAnsi="Times New Roman" w:cs="Times New Roman"/>
          <w:sz w:val="24"/>
          <w:szCs w:val="24"/>
        </w:rPr>
        <w:t xml:space="preserve"> wiat przystankow</w:t>
      </w:r>
      <w:r w:rsidR="002341D6">
        <w:rPr>
          <w:rFonts w:ascii="Times New Roman" w:hAnsi="Times New Roman" w:cs="Times New Roman"/>
          <w:sz w:val="24"/>
          <w:szCs w:val="24"/>
        </w:rPr>
        <w:t>ej</w:t>
      </w:r>
      <w:r w:rsidR="00D46AA0">
        <w:rPr>
          <w:rFonts w:ascii="Times New Roman" w:hAnsi="Times New Roman" w:cs="Times New Roman"/>
          <w:sz w:val="24"/>
          <w:szCs w:val="24"/>
        </w:rPr>
        <w:t xml:space="preserve"> przy</w:t>
      </w:r>
      <w:r w:rsidR="00AF5079">
        <w:rPr>
          <w:rFonts w:ascii="Times New Roman" w:hAnsi="Times New Roman" w:cs="Times New Roman"/>
          <w:sz w:val="24"/>
          <w:szCs w:val="24"/>
        </w:rPr>
        <w:t xml:space="preserve"> ulicy </w:t>
      </w:r>
      <w:r w:rsidR="00561E42">
        <w:rPr>
          <w:rFonts w:ascii="Times New Roman" w:hAnsi="Times New Roman" w:cs="Times New Roman"/>
          <w:sz w:val="24"/>
          <w:szCs w:val="24"/>
        </w:rPr>
        <w:t>Kraszewskiego</w:t>
      </w:r>
      <w:r w:rsidR="00AF5079">
        <w:rPr>
          <w:rFonts w:ascii="Times New Roman" w:hAnsi="Times New Roman" w:cs="Times New Roman"/>
          <w:sz w:val="24"/>
          <w:szCs w:val="24"/>
        </w:rPr>
        <w:t xml:space="preserve"> </w:t>
      </w:r>
      <w:r w:rsidR="00D46AA0">
        <w:rPr>
          <w:rFonts w:ascii="Times New Roman" w:hAnsi="Times New Roman" w:cs="Times New Roman"/>
          <w:sz w:val="24"/>
        </w:rPr>
        <w:t>w miejscu istniejącego przystanku autobusowego</w:t>
      </w:r>
      <w:r w:rsidR="00561E42">
        <w:rPr>
          <w:rFonts w:ascii="Times New Roman" w:hAnsi="Times New Roman" w:cs="Times New Roman"/>
          <w:sz w:val="24"/>
        </w:rPr>
        <w:t xml:space="preserve">. </w:t>
      </w:r>
      <w:r w:rsidR="00D46AA0">
        <w:rPr>
          <w:rFonts w:ascii="Times New Roman" w:hAnsi="Times New Roman" w:cs="Times New Roman"/>
          <w:sz w:val="24"/>
        </w:rPr>
        <w:t>Teren wokół wiaty po wykonaniu</w:t>
      </w:r>
      <w:r w:rsidR="00561E42">
        <w:rPr>
          <w:rFonts w:ascii="Times New Roman" w:hAnsi="Times New Roman" w:cs="Times New Roman"/>
          <w:sz w:val="24"/>
        </w:rPr>
        <w:t xml:space="preserve"> zamówienia należy uporządkować oraz wyłożyć kostką betonową. </w:t>
      </w:r>
      <w:r w:rsidR="002341D6">
        <w:rPr>
          <w:rFonts w:ascii="Times New Roman" w:hAnsi="Times New Roman" w:cs="Times New Roman"/>
          <w:sz w:val="24"/>
        </w:rPr>
        <w:t xml:space="preserve"> </w:t>
      </w:r>
      <w:r w:rsidR="002677D2">
        <w:rPr>
          <w:rFonts w:ascii="Times New Roman" w:hAnsi="Times New Roman" w:cs="Times New Roman"/>
          <w:sz w:val="24"/>
          <w:szCs w:val="24"/>
        </w:rPr>
        <w:br/>
      </w:r>
      <w:r w:rsidR="0027580F">
        <w:rPr>
          <w:rFonts w:ascii="Times New Roman" w:hAnsi="Times New Roman" w:cs="Times New Roman"/>
          <w:sz w:val="24"/>
          <w:szCs w:val="24"/>
        </w:rPr>
        <w:t xml:space="preserve"> </w:t>
      </w:r>
      <w:r w:rsidR="0027580F">
        <w:rPr>
          <w:rFonts w:ascii="Times New Roman" w:hAnsi="Times New Roman" w:cs="Times New Roman"/>
          <w:sz w:val="24"/>
          <w:szCs w:val="24"/>
        </w:rPr>
        <w:tab/>
      </w:r>
      <w:r w:rsidR="002341D6">
        <w:rPr>
          <w:rFonts w:ascii="Times New Roman" w:hAnsi="Times New Roman" w:cs="Times New Roman"/>
          <w:sz w:val="24"/>
          <w:szCs w:val="24"/>
        </w:rPr>
        <w:tab/>
      </w:r>
      <w:r w:rsidR="0026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42" w:rsidRDefault="00012B14" w:rsidP="009638BB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</w:t>
      </w:r>
      <w:r w:rsidR="00561E42">
        <w:rPr>
          <w:rFonts w:ascii="Times New Roman" w:hAnsi="Times New Roman" w:cs="Times New Roman"/>
          <w:sz w:val="24"/>
          <w:szCs w:val="24"/>
        </w:rPr>
        <w:t xml:space="preserve"> pozostałych wiat na terenie miasta Jarosławia będzie uzależniona od lokalizacji. Jeżeli będzie to wymiana starej wiaty na nową roboty muszą zawierać demontaż i montaż nowej wiaty wraz z przygotowaniem fundamentów pod wiatę oraz ułożeniem kostki brukowej przy terenie przystanków w celu bezpiecznego wysiadania z autobusu i wsiadania do niego. </w:t>
      </w:r>
    </w:p>
    <w:p w:rsidR="00561E42" w:rsidRDefault="00C95136" w:rsidP="004C7D6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5136">
        <w:rPr>
          <w:rFonts w:ascii="Times New Roman" w:hAnsi="Times New Roman" w:cs="Times New Roman"/>
          <w:sz w:val="24"/>
          <w:szCs w:val="24"/>
        </w:rPr>
        <w:t>Teren wokół wiaty po wykonaniu zamówienia należy uporządkować.</w:t>
      </w:r>
    </w:p>
    <w:p w:rsidR="00664628" w:rsidRPr="004C7D6D" w:rsidRDefault="00BE6CC4" w:rsidP="00561E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6863">
        <w:rPr>
          <w:rFonts w:ascii="Times New Roman" w:hAnsi="Times New Roman" w:cs="Times New Roman"/>
          <w:sz w:val="24"/>
          <w:szCs w:val="24"/>
        </w:rPr>
        <w:tab/>
      </w:r>
      <w:r w:rsidRPr="00166863">
        <w:rPr>
          <w:rFonts w:ascii="Times New Roman" w:hAnsi="Times New Roman" w:cs="Times New Roman"/>
          <w:sz w:val="24"/>
          <w:szCs w:val="24"/>
        </w:rPr>
        <w:tab/>
      </w:r>
      <w:r w:rsidRPr="00166863">
        <w:rPr>
          <w:rFonts w:ascii="Times New Roman" w:hAnsi="Times New Roman" w:cs="Times New Roman"/>
          <w:sz w:val="24"/>
          <w:szCs w:val="24"/>
        </w:rPr>
        <w:tab/>
      </w:r>
      <w:r w:rsidRPr="00166863">
        <w:rPr>
          <w:rFonts w:ascii="Times New Roman" w:hAnsi="Times New Roman" w:cs="Times New Roman"/>
          <w:sz w:val="24"/>
          <w:szCs w:val="24"/>
        </w:rPr>
        <w:tab/>
      </w:r>
      <w:r w:rsidRPr="00166863">
        <w:rPr>
          <w:rFonts w:ascii="Times New Roman" w:hAnsi="Times New Roman" w:cs="Times New Roman"/>
          <w:sz w:val="24"/>
          <w:szCs w:val="24"/>
        </w:rPr>
        <w:tab/>
      </w:r>
    </w:p>
    <w:p w:rsidR="00EF6C6C" w:rsidRPr="00EF6C6C" w:rsidRDefault="00182B6E" w:rsidP="00930B5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 w:cs="Times New Roman"/>
          <w:sz w:val="24"/>
        </w:rPr>
        <w:t xml:space="preserve"> </w:t>
      </w:r>
      <w:r w:rsidR="00924731" w:rsidRPr="00924731">
        <w:rPr>
          <w:rFonts w:ascii="Times New Roman" w:hAnsi="Times New Roman" w:cs="Times New Roman"/>
          <w:b/>
          <w:sz w:val="24"/>
        </w:rPr>
        <w:t xml:space="preserve">Parametry konstrukcyjne </w:t>
      </w:r>
      <w:r w:rsidR="00930B56">
        <w:rPr>
          <w:rFonts w:ascii="Times New Roman" w:hAnsi="Times New Roman" w:cs="Times New Roman"/>
          <w:b/>
          <w:sz w:val="24"/>
        </w:rPr>
        <w:t xml:space="preserve">wiat </w:t>
      </w:r>
      <w:r w:rsidR="00924731" w:rsidRPr="00924731">
        <w:rPr>
          <w:rFonts w:ascii="Times New Roman" w:hAnsi="Times New Roman" w:cs="Times New Roman"/>
          <w:b/>
          <w:sz w:val="24"/>
        </w:rPr>
        <w:t xml:space="preserve"> </w:t>
      </w:r>
    </w:p>
    <w:p w:rsidR="00EF6C6C" w:rsidRDefault="00EF6C6C" w:rsidP="00EF6C6C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sz w:val="24"/>
        </w:rPr>
      </w:pPr>
    </w:p>
    <w:p w:rsidR="00516775" w:rsidRPr="00EF6C6C" w:rsidRDefault="00930B56" w:rsidP="00EF6C6C">
      <w:pPr>
        <w:pStyle w:val="Akapitzlist"/>
        <w:spacing w:after="0" w:line="276" w:lineRule="auto"/>
        <w:ind w:left="7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Wiaty</w:t>
      </w:r>
      <w:r w:rsidR="00F95FF2">
        <w:rPr>
          <w:rFonts w:ascii="Times New Roman" w:hAnsi="Times New Roman" w:cs="Times New Roman"/>
          <w:sz w:val="24"/>
        </w:rPr>
        <w:t xml:space="preserve"> przystankowe</w:t>
      </w:r>
      <w:r>
        <w:rPr>
          <w:rFonts w:ascii="Times New Roman" w:hAnsi="Times New Roman" w:cs="Times New Roman"/>
          <w:sz w:val="24"/>
        </w:rPr>
        <w:t xml:space="preserve"> </w:t>
      </w:r>
      <w:r w:rsidR="00F95FF2">
        <w:rPr>
          <w:rFonts w:ascii="Times New Roman" w:hAnsi="Times New Roman" w:cs="Times New Roman"/>
          <w:sz w:val="24"/>
        </w:rPr>
        <w:t>należy wykonać</w:t>
      </w:r>
      <w:r w:rsidR="00EF6C6C">
        <w:rPr>
          <w:rFonts w:ascii="Times New Roman" w:hAnsi="Times New Roman" w:cs="Times New Roman"/>
          <w:sz w:val="24"/>
        </w:rPr>
        <w:t xml:space="preserve"> jako prefabrykowane o konstrukcji </w:t>
      </w:r>
      <w:r>
        <w:rPr>
          <w:rFonts w:ascii="Times New Roman" w:hAnsi="Times New Roman" w:cs="Times New Roman"/>
          <w:sz w:val="24"/>
        </w:rPr>
        <w:t xml:space="preserve">z zamkniętych </w:t>
      </w:r>
      <w:r w:rsidR="00EF6C6C">
        <w:rPr>
          <w:rFonts w:ascii="Times New Roman" w:hAnsi="Times New Roman" w:cs="Times New Roman"/>
          <w:sz w:val="24"/>
        </w:rPr>
        <w:t xml:space="preserve">paneli tłoczonych, ze stalowej – </w:t>
      </w:r>
      <w:r>
        <w:rPr>
          <w:rFonts w:ascii="Times New Roman" w:hAnsi="Times New Roman" w:cs="Times New Roman"/>
          <w:sz w:val="24"/>
        </w:rPr>
        <w:t>ocynkowan</w:t>
      </w:r>
      <w:r w:rsidR="00EF6C6C">
        <w:rPr>
          <w:rFonts w:ascii="Times New Roman" w:hAnsi="Times New Roman" w:cs="Times New Roman"/>
          <w:sz w:val="24"/>
        </w:rPr>
        <w:t>ej blachy, powlekanej.</w:t>
      </w:r>
      <w:r w:rsidR="00F95FF2" w:rsidRPr="00F95FF2">
        <w:t xml:space="preserve"> </w:t>
      </w:r>
      <w:r w:rsidR="00F95FF2" w:rsidRPr="00F95FF2">
        <w:rPr>
          <w:rFonts w:ascii="Times New Roman" w:hAnsi="Times New Roman" w:cs="Times New Roman"/>
          <w:sz w:val="24"/>
        </w:rPr>
        <w:t>Dach wiaty wykona</w:t>
      </w:r>
      <w:r w:rsidR="00F95FF2">
        <w:rPr>
          <w:rFonts w:ascii="Times New Roman" w:hAnsi="Times New Roman" w:cs="Times New Roman"/>
          <w:sz w:val="24"/>
        </w:rPr>
        <w:t>ć</w:t>
      </w:r>
      <w:r w:rsidR="00F95FF2" w:rsidRPr="00F95FF2">
        <w:rPr>
          <w:rFonts w:ascii="Times New Roman" w:hAnsi="Times New Roman" w:cs="Times New Roman"/>
          <w:sz w:val="24"/>
        </w:rPr>
        <w:t xml:space="preserve"> z tej samej </w:t>
      </w:r>
      <w:r w:rsidR="00F95FF2" w:rsidRPr="00F95FF2">
        <w:rPr>
          <w:rFonts w:ascii="Times New Roman" w:hAnsi="Times New Roman" w:cs="Times New Roman"/>
          <w:sz w:val="24"/>
        </w:rPr>
        <w:lastRenderedPageBreak/>
        <w:t>blachy</w:t>
      </w:r>
      <w:r w:rsidR="00F95FF2">
        <w:rPr>
          <w:rFonts w:ascii="Times New Roman" w:hAnsi="Times New Roman" w:cs="Times New Roman"/>
          <w:sz w:val="24"/>
        </w:rPr>
        <w:t xml:space="preserve"> jak konstrukcja wiaty</w:t>
      </w:r>
      <w:r w:rsidR="00F95FF2" w:rsidRPr="00F95FF2">
        <w:rPr>
          <w:rFonts w:ascii="Times New Roman" w:hAnsi="Times New Roman" w:cs="Times New Roman"/>
          <w:sz w:val="24"/>
        </w:rPr>
        <w:t>.</w:t>
      </w:r>
      <w:r w:rsidR="00EF6C6C">
        <w:rPr>
          <w:rFonts w:ascii="Times New Roman" w:hAnsi="Times New Roman" w:cs="Times New Roman"/>
          <w:sz w:val="24"/>
        </w:rPr>
        <w:t xml:space="preserve"> </w:t>
      </w:r>
      <w:r w:rsidR="00EF6C6C" w:rsidRPr="00EF6C6C">
        <w:rPr>
          <w:rFonts w:ascii="Times New Roman" w:hAnsi="Times New Roman" w:cs="Times New Roman"/>
          <w:sz w:val="24"/>
        </w:rPr>
        <w:t xml:space="preserve">Ściany </w:t>
      </w:r>
      <w:r w:rsidR="00F95FF2">
        <w:rPr>
          <w:rFonts w:ascii="Times New Roman" w:hAnsi="Times New Roman" w:cs="Times New Roman"/>
          <w:sz w:val="24"/>
        </w:rPr>
        <w:t>natomiast wykonać należy</w:t>
      </w:r>
      <w:r w:rsidR="00EF6C6C" w:rsidRPr="00EF6C6C">
        <w:rPr>
          <w:rFonts w:ascii="Times New Roman" w:hAnsi="Times New Roman" w:cs="Times New Roman"/>
          <w:sz w:val="24"/>
        </w:rPr>
        <w:t xml:space="preserve"> </w:t>
      </w:r>
      <w:r w:rsidR="00F95FF2">
        <w:rPr>
          <w:rFonts w:ascii="Times New Roman" w:hAnsi="Times New Roman" w:cs="Times New Roman"/>
          <w:sz w:val="24"/>
        </w:rPr>
        <w:t xml:space="preserve">ze szkła hartowanego grubego (8mm). </w:t>
      </w:r>
      <w:r w:rsidR="00516775" w:rsidRPr="00EF6C6C">
        <w:rPr>
          <w:rFonts w:ascii="Times New Roman" w:hAnsi="Times New Roman" w:cs="Times New Roman"/>
          <w:sz w:val="24"/>
        </w:rPr>
        <w:br/>
      </w:r>
    </w:p>
    <w:p w:rsidR="00771BF1" w:rsidRPr="00771BF1" w:rsidRDefault="00516775" w:rsidP="00771BF1">
      <w:pPr>
        <w:pStyle w:val="Akapitzlist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1BF1">
        <w:rPr>
          <w:rFonts w:ascii="Times New Roman" w:hAnsi="Times New Roman" w:cs="Times New Roman"/>
          <w:b/>
          <w:sz w:val="24"/>
        </w:rPr>
        <w:t>Standard wiat</w:t>
      </w:r>
      <w:r w:rsidR="00F95FF2" w:rsidRPr="00771BF1">
        <w:rPr>
          <w:rFonts w:ascii="Times New Roman" w:hAnsi="Times New Roman" w:cs="Times New Roman"/>
          <w:sz w:val="24"/>
        </w:rPr>
        <w:t xml:space="preserve"> </w:t>
      </w:r>
      <w:r w:rsidR="00F95FF2" w:rsidRPr="00771BF1">
        <w:rPr>
          <w:rFonts w:ascii="Times New Roman" w:hAnsi="Times New Roman" w:cs="Times New Roman"/>
          <w:sz w:val="24"/>
        </w:rPr>
        <w:br/>
      </w:r>
      <w:r w:rsidR="0027580F" w:rsidRPr="00771BF1">
        <w:rPr>
          <w:rFonts w:ascii="Times New Roman" w:hAnsi="Times New Roman" w:cs="Times New Roman"/>
          <w:sz w:val="24"/>
        </w:rPr>
        <w:t xml:space="preserve">- </w:t>
      </w:r>
      <w:r w:rsidR="00771BF1" w:rsidRPr="00771BF1">
        <w:rPr>
          <w:rFonts w:ascii="Times New Roman" w:hAnsi="Times New Roman" w:cs="Times New Roman"/>
          <w:sz w:val="24"/>
        </w:rPr>
        <w:t>w</w:t>
      </w:r>
      <w:r w:rsidRPr="00771BF1">
        <w:rPr>
          <w:rFonts w:ascii="Times New Roman" w:hAnsi="Times New Roman" w:cs="Times New Roman"/>
          <w:sz w:val="24"/>
        </w:rPr>
        <w:t xml:space="preserve">ymiary wiat należy dostosować do warunków i przepisów usytuowania tego typu </w:t>
      </w:r>
      <w:r w:rsidR="00771BF1">
        <w:rPr>
          <w:rFonts w:ascii="Times New Roman" w:hAnsi="Times New Roman" w:cs="Times New Roman"/>
          <w:sz w:val="24"/>
        </w:rPr>
        <w:t xml:space="preserve">   </w:t>
      </w:r>
      <w:r w:rsidRPr="00771BF1">
        <w:rPr>
          <w:rFonts w:ascii="Times New Roman" w:hAnsi="Times New Roman" w:cs="Times New Roman"/>
          <w:sz w:val="24"/>
        </w:rPr>
        <w:t>konstrukc</w:t>
      </w:r>
      <w:r w:rsidR="0027580F" w:rsidRPr="00771BF1">
        <w:rPr>
          <w:rFonts w:ascii="Times New Roman" w:hAnsi="Times New Roman" w:cs="Times New Roman"/>
          <w:sz w:val="24"/>
        </w:rPr>
        <w:t>ji i uzgodnić z zamawiającym</w:t>
      </w:r>
      <w:r w:rsidR="00771BF1" w:rsidRPr="00771BF1">
        <w:rPr>
          <w:rFonts w:ascii="Times New Roman" w:hAnsi="Times New Roman" w:cs="Times New Roman"/>
          <w:sz w:val="24"/>
        </w:rPr>
        <w:t>;</w:t>
      </w:r>
      <w:r w:rsidR="00764C1C" w:rsidRPr="00771BF1">
        <w:rPr>
          <w:rFonts w:ascii="Times New Roman" w:hAnsi="Times New Roman" w:cs="Times New Roman"/>
          <w:sz w:val="24"/>
        </w:rPr>
        <w:br/>
        <w:t>-</w:t>
      </w:r>
      <w:r w:rsidR="0027580F" w:rsidRPr="00771BF1">
        <w:rPr>
          <w:rFonts w:ascii="Times New Roman" w:hAnsi="Times New Roman" w:cs="Times New Roman"/>
          <w:sz w:val="24"/>
        </w:rPr>
        <w:t xml:space="preserve"> </w:t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 xml:space="preserve">dach </w:t>
      </w:r>
      <w:r w:rsidR="00771BF1" w:rsidRPr="00771BF1">
        <w:rPr>
          <w:rFonts w:ascii="Times New Roman" w:eastAsia="Calibri" w:hAnsi="Times New Roman" w:cs="Times New Roman"/>
          <w:sz w:val="24"/>
          <w:szCs w:val="24"/>
        </w:rPr>
        <w:t xml:space="preserve"> wiaty </w:t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 xml:space="preserve">z blachy stalowej </w:t>
      </w:r>
      <w:r w:rsidR="00771BF1" w:rsidRPr="00771BF1">
        <w:rPr>
          <w:rFonts w:ascii="Times New Roman" w:eastAsia="Calibri" w:hAnsi="Times New Roman" w:cs="Times New Roman"/>
          <w:sz w:val="24"/>
          <w:szCs w:val="24"/>
        </w:rPr>
        <w:t>ocynkowanej powlekanej lakierem;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 xml:space="preserve">- ścianki osłonowe wypełnione </w:t>
      </w:r>
      <w:r w:rsidR="00771BF1" w:rsidRPr="00771BF1">
        <w:rPr>
          <w:rFonts w:ascii="Times New Roman" w:eastAsia="Calibri" w:hAnsi="Times New Roman" w:cs="Times New Roman"/>
          <w:sz w:val="24"/>
          <w:szCs w:val="24"/>
        </w:rPr>
        <w:t>szkłem hartowanym grubości 8 mm;</w:t>
      </w:r>
    </w:p>
    <w:p w:rsidR="0027580F" w:rsidRDefault="00771BF1" w:rsidP="00771BF1">
      <w:pPr>
        <w:pStyle w:val="Akapitzlist"/>
        <w:spacing w:line="276" w:lineRule="auto"/>
        <w:ind w:left="1324"/>
        <w:rPr>
          <w:rFonts w:ascii="Times New Roman" w:eastAsia="Calibri" w:hAnsi="Times New Roman" w:cs="Times New Roman"/>
          <w:sz w:val="24"/>
          <w:szCs w:val="24"/>
        </w:rPr>
      </w:pPr>
      <w:r w:rsidRPr="00771BF1">
        <w:rPr>
          <w:rFonts w:ascii="Times New Roman" w:eastAsia="Calibri" w:hAnsi="Times New Roman" w:cs="Times New Roman"/>
          <w:sz w:val="24"/>
          <w:szCs w:val="24"/>
        </w:rPr>
        <w:t>- ławka</w:t>
      </w:r>
      <w:r w:rsidR="0095571E">
        <w:rPr>
          <w:rFonts w:ascii="Times New Roman" w:eastAsia="Calibri" w:hAnsi="Times New Roman" w:cs="Times New Roman"/>
          <w:sz w:val="24"/>
          <w:szCs w:val="24"/>
        </w:rPr>
        <w:t>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</w:r>
      <w:r w:rsidRPr="00771BF1">
        <w:rPr>
          <w:rFonts w:ascii="Times New Roman" w:eastAsia="Calibri" w:hAnsi="Times New Roman" w:cs="Times New Roman"/>
          <w:sz w:val="24"/>
          <w:szCs w:val="24"/>
        </w:rPr>
        <w:t>- znak przystanku;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  <w:t>- ra</w:t>
      </w:r>
      <w:r w:rsidRPr="00771BF1">
        <w:rPr>
          <w:rFonts w:ascii="Times New Roman" w:eastAsia="Calibri" w:hAnsi="Times New Roman" w:cs="Times New Roman"/>
          <w:sz w:val="24"/>
          <w:szCs w:val="24"/>
        </w:rPr>
        <w:t>mka na rozkład jazdy formatu A3;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</w:r>
      <w:r w:rsidR="0027580F" w:rsidRPr="00771BF1">
        <w:rPr>
          <w:rFonts w:ascii="Times New Roman" w:eastAsia="Calibri" w:hAnsi="Times New Roman" w:cs="Times New Roman"/>
          <w:sz w:val="24"/>
          <w:szCs w:val="24"/>
        </w:rPr>
        <w:t>- kosz na śmieci przymocowany do wiaty lub przyt</w:t>
      </w:r>
      <w:r w:rsidRPr="00771BF1">
        <w:rPr>
          <w:rFonts w:ascii="Times New Roman" w:eastAsia="Calibri" w:hAnsi="Times New Roman" w:cs="Times New Roman"/>
          <w:sz w:val="24"/>
          <w:szCs w:val="24"/>
        </w:rPr>
        <w:t>wierdzony do gruntu przy wiacie;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br/>
        <w:t>- fundamenty</w:t>
      </w:r>
      <w:r w:rsidR="009E1AB9">
        <w:rPr>
          <w:rFonts w:ascii="Times New Roman" w:eastAsia="Calibri" w:hAnsi="Times New Roman" w:cs="Times New Roman"/>
          <w:sz w:val="24"/>
          <w:szCs w:val="24"/>
        </w:rPr>
        <w:t xml:space="preserve"> pod wiatę</w:t>
      </w:r>
      <w:r w:rsidR="00764C1C" w:rsidRPr="0077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E42">
        <w:rPr>
          <w:rFonts w:ascii="Times New Roman" w:eastAsia="Calibri" w:hAnsi="Times New Roman" w:cs="Times New Roman"/>
          <w:sz w:val="24"/>
          <w:szCs w:val="24"/>
        </w:rPr>
        <w:t>wylewane na miejscu w gruncie,</w:t>
      </w:r>
    </w:p>
    <w:p w:rsidR="00561E42" w:rsidRPr="00771BF1" w:rsidRDefault="00561E42" w:rsidP="00771BF1">
      <w:pPr>
        <w:pStyle w:val="Akapitzlist"/>
        <w:spacing w:line="276" w:lineRule="auto"/>
        <w:ind w:left="13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gablota na reklamy.</w:t>
      </w:r>
    </w:p>
    <w:p w:rsidR="00764C1C" w:rsidRPr="00764C1C" w:rsidRDefault="00012B14" w:rsidP="00012B14">
      <w:pPr>
        <w:ind w:left="616" w:firstLine="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764C1C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764C1C" w:rsidRPr="00764C1C">
        <w:rPr>
          <w:rFonts w:ascii="Times New Roman" w:eastAsia="Calibri" w:hAnsi="Times New Roman" w:cs="Times New Roman"/>
          <w:b/>
          <w:sz w:val="24"/>
          <w:szCs w:val="24"/>
        </w:rPr>
        <w:t xml:space="preserve"> Utwardzenie terenu</w:t>
      </w:r>
    </w:p>
    <w:p w:rsidR="00924731" w:rsidRPr="00561E42" w:rsidRDefault="00764C1C" w:rsidP="00561E42">
      <w:pPr>
        <w:spacing w:after="200" w:line="276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Teren przystanku oraz peron należy ut</w:t>
      </w:r>
      <w:r w:rsidR="00FC31AC">
        <w:rPr>
          <w:rFonts w:ascii="Times New Roman" w:eastAsia="Calibri" w:hAnsi="Times New Roman" w:cs="Times New Roman"/>
          <w:sz w:val="24"/>
          <w:szCs w:val="24"/>
        </w:rPr>
        <w:t>wardzić betonową kostką brukową z wyjątkiem miejsc które obecnie już maja powierzchnię utwardzona z płyt chodnikowych lub kostki brukowej betonowej.</w:t>
      </w:r>
    </w:p>
    <w:p w:rsidR="00764C1C" w:rsidRPr="00764C1C" w:rsidRDefault="00012B14" w:rsidP="00764C1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Realizacja robót</w:t>
      </w:r>
    </w:p>
    <w:p w:rsidR="00764C1C" w:rsidRPr="00764C1C" w:rsidRDefault="00764C1C" w:rsidP="00764C1C">
      <w:pPr>
        <w:spacing w:after="12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C1C" w:rsidRPr="00764C1C" w:rsidRDefault="00012B14" w:rsidP="00012B14">
      <w:pPr>
        <w:spacing w:line="276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="00764C1C" w:rsidRPr="00764C1C">
        <w:rPr>
          <w:rFonts w:ascii="Times New Roman" w:eastAsia="Calibri" w:hAnsi="Times New Roman" w:cs="Times New Roman"/>
          <w:b/>
          <w:sz w:val="24"/>
          <w:szCs w:val="24"/>
        </w:rPr>
        <w:t xml:space="preserve"> Zadania Wykonawcy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 xml:space="preserve">wykonanie dokumentacji technicznej usytuowania i </w:t>
      </w:r>
      <w:r w:rsidR="00012B14">
        <w:rPr>
          <w:rFonts w:ascii="Times New Roman" w:eastAsia="Calibri" w:hAnsi="Times New Roman" w:cs="Times New Roman"/>
          <w:sz w:val="24"/>
          <w:szCs w:val="24"/>
        </w:rPr>
        <w:t>posadowienia wiaty;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uzgodnienie i zaakceptowanie d</w:t>
      </w:r>
      <w:r w:rsidR="00012B14">
        <w:rPr>
          <w:rFonts w:ascii="Times New Roman" w:eastAsia="Calibri" w:hAnsi="Times New Roman" w:cs="Times New Roman"/>
          <w:sz w:val="24"/>
          <w:szCs w:val="24"/>
        </w:rPr>
        <w:t>okumentacji przez zamawiającego;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uzgodnić dokumenta</w:t>
      </w:r>
      <w:r w:rsidR="00012B14">
        <w:rPr>
          <w:rFonts w:ascii="Times New Roman" w:eastAsia="Calibri" w:hAnsi="Times New Roman" w:cs="Times New Roman"/>
          <w:sz w:val="24"/>
          <w:szCs w:val="24"/>
        </w:rPr>
        <w:t>cję techniczną z zarządcą drogi;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 xml:space="preserve">w przypadku występowania w miejscu usytuowania wiaty zlokalizowana </w:t>
      </w:r>
      <w:r w:rsidR="009638BB">
        <w:rPr>
          <w:rFonts w:ascii="Times New Roman" w:eastAsia="Calibri" w:hAnsi="Times New Roman" w:cs="Times New Roman"/>
          <w:sz w:val="24"/>
          <w:szCs w:val="24"/>
        </w:rPr>
        <w:br/>
      </w:r>
      <w:r w:rsidRPr="00764C1C">
        <w:rPr>
          <w:rFonts w:ascii="Times New Roman" w:eastAsia="Calibri" w:hAnsi="Times New Roman" w:cs="Times New Roman"/>
          <w:sz w:val="24"/>
          <w:szCs w:val="24"/>
        </w:rPr>
        <w:t>jest infrastruktura podziemna należy dokumentację techni</w:t>
      </w:r>
      <w:r w:rsidR="00012B14">
        <w:rPr>
          <w:rFonts w:ascii="Times New Roman" w:eastAsia="Calibri" w:hAnsi="Times New Roman" w:cs="Times New Roman"/>
          <w:sz w:val="24"/>
          <w:szCs w:val="24"/>
        </w:rPr>
        <w:t>czną uzgodnić z gestorami sieci;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przed przystąpieniem do robót należy przeprowadzić wizje w terenie celem sprawdzenia aktualnych warunków terenowych w tym przebiegu infrastruktury podziemnej (w obrębie platformy przystankowej), oraz uzgodnienie z gestoram</w:t>
      </w:r>
      <w:r w:rsidR="00012B14">
        <w:rPr>
          <w:rFonts w:ascii="Times New Roman" w:eastAsia="Calibri" w:hAnsi="Times New Roman" w:cs="Times New Roman"/>
          <w:sz w:val="24"/>
          <w:szCs w:val="24"/>
        </w:rPr>
        <w:t>i ewentualnych kolizji;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wytyczenie w te</w:t>
      </w:r>
      <w:r w:rsidR="00012B14">
        <w:rPr>
          <w:rFonts w:ascii="Times New Roman" w:eastAsia="Calibri" w:hAnsi="Times New Roman" w:cs="Times New Roman"/>
          <w:sz w:val="24"/>
          <w:szCs w:val="24"/>
        </w:rPr>
        <w:t>renie punktów posadowienia wiat;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 xml:space="preserve">zapewnienie terenu umożliwiającego </w:t>
      </w:r>
      <w:r w:rsidR="00012B14">
        <w:rPr>
          <w:rFonts w:ascii="Times New Roman" w:eastAsia="Calibri" w:hAnsi="Times New Roman" w:cs="Times New Roman"/>
          <w:sz w:val="24"/>
          <w:szCs w:val="24"/>
        </w:rPr>
        <w:t>zwałkę gruntu i gruzu z wykopów;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wywóz nadmiaru gruntu i gruzu</w:t>
      </w:r>
      <w:r w:rsidR="00012B14">
        <w:rPr>
          <w:rFonts w:ascii="Times New Roman" w:eastAsia="Calibri" w:hAnsi="Times New Roman" w:cs="Times New Roman"/>
          <w:sz w:val="24"/>
          <w:szCs w:val="24"/>
        </w:rPr>
        <w:t xml:space="preserve"> z wykopów pod konstrukcje wiat;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uzgodnienie z Zamawiającym dokładnego terminu ustawien</w:t>
      </w:r>
      <w:r w:rsidR="00012B14">
        <w:rPr>
          <w:rFonts w:ascii="Times New Roman" w:eastAsia="Calibri" w:hAnsi="Times New Roman" w:cs="Times New Roman"/>
          <w:sz w:val="24"/>
          <w:szCs w:val="24"/>
        </w:rPr>
        <w:t>ia wiat;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transport wiat oraz materiałów niezbędnyc</w:t>
      </w:r>
      <w:r w:rsidR="00012B14">
        <w:rPr>
          <w:rFonts w:ascii="Times New Roman" w:eastAsia="Calibri" w:hAnsi="Times New Roman" w:cs="Times New Roman"/>
          <w:sz w:val="24"/>
          <w:szCs w:val="24"/>
        </w:rPr>
        <w:t>h do ich posadowienia i montażu;</w:t>
      </w:r>
    </w:p>
    <w:p w:rsidR="00764C1C" w:rsidRPr="00764C1C" w:rsidRDefault="00764C1C" w:rsidP="00764C1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montaż wiat zgodnie z technologią robót przyjętą dla danego rodzaju na</w:t>
      </w:r>
      <w:r w:rsidR="00012B14">
        <w:rPr>
          <w:rFonts w:ascii="Times New Roman" w:eastAsia="Calibri" w:hAnsi="Times New Roman" w:cs="Times New Roman"/>
          <w:sz w:val="24"/>
          <w:szCs w:val="24"/>
        </w:rPr>
        <w:t xml:space="preserve">wierzchni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  <w:t>i miejsc posadowienia;</w:t>
      </w:r>
    </w:p>
    <w:p w:rsidR="00764C1C" w:rsidRPr="00764C1C" w:rsidRDefault="00764C1C" w:rsidP="00012B14">
      <w:pPr>
        <w:numPr>
          <w:ilvl w:val="0"/>
          <w:numId w:val="13"/>
        </w:numPr>
        <w:spacing w:after="0" w:line="276" w:lineRule="auto"/>
        <w:ind w:left="17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wykonanie oznakowania poziomego na jezdni zgodnie z obowiązującymi prz</w:t>
      </w:r>
      <w:r w:rsidR="00012B14">
        <w:rPr>
          <w:rFonts w:ascii="Times New Roman" w:eastAsia="Calibri" w:hAnsi="Times New Roman" w:cs="Times New Roman"/>
          <w:sz w:val="24"/>
          <w:szCs w:val="24"/>
        </w:rPr>
        <w:t>episami;</w:t>
      </w:r>
    </w:p>
    <w:p w:rsidR="001D55EB" w:rsidRDefault="00764C1C" w:rsidP="00012B14">
      <w:pPr>
        <w:pStyle w:val="Akapitzlist"/>
        <w:numPr>
          <w:ilvl w:val="0"/>
          <w:numId w:val="13"/>
        </w:numPr>
        <w:spacing w:line="276" w:lineRule="auto"/>
        <w:ind w:left="17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1C">
        <w:rPr>
          <w:rFonts w:ascii="Times New Roman" w:eastAsia="Calibri" w:hAnsi="Times New Roman" w:cs="Times New Roman"/>
          <w:sz w:val="24"/>
          <w:szCs w:val="24"/>
        </w:rPr>
        <w:t>zrealizowanie inwestycji zgodnie z Prawem Budowlanym oraz Polskimi Normami, jak również aktu</w:t>
      </w:r>
      <w:r w:rsidR="00012B14">
        <w:rPr>
          <w:rFonts w:ascii="Times New Roman" w:eastAsia="Calibri" w:hAnsi="Times New Roman" w:cs="Times New Roman"/>
          <w:sz w:val="24"/>
          <w:szCs w:val="24"/>
        </w:rPr>
        <w:t>alnym stanem wiedzy technicznej;</w:t>
      </w:r>
    </w:p>
    <w:p w:rsidR="001D55EB" w:rsidRPr="001D55EB" w:rsidRDefault="001D55EB" w:rsidP="00012B1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zmniejszenie uciążliwego wpływu prowadzonych prac na otaczające środowisko,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>a w szczególności: właściwą organizację prac budowlanych z optymalnym wykorzystaniem maszyn i unikaniem w miarę możliwości jednoczesnej pracy najcięższego sprzętu lub stosowani</w:t>
      </w:r>
      <w:r w:rsidR="00012B14">
        <w:rPr>
          <w:rFonts w:ascii="Times New Roman" w:eastAsia="Calibri" w:hAnsi="Times New Roman" w:cs="Times New Roman"/>
          <w:sz w:val="24"/>
          <w:szCs w:val="24"/>
        </w:rPr>
        <w:t>e zabezpieczeń antywibracyjnych;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zabezpieczenie uzbr</w:t>
      </w:r>
      <w:r w:rsidR="00012B14">
        <w:rPr>
          <w:rFonts w:ascii="Times New Roman" w:eastAsia="Calibri" w:hAnsi="Times New Roman" w:cs="Times New Roman"/>
          <w:sz w:val="24"/>
          <w:szCs w:val="24"/>
        </w:rPr>
        <w:t>ojenia infrastruktury miejskiej;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wyłączne stosowanie do robót budowlano – montażowych materiałów najwyższej jakości, dopuszc</w:t>
      </w:r>
      <w:r w:rsidR="00012B14">
        <w:rPr>
          <w:rFonts w:ascii="Times New Roman" w:eastAsia="Calibri" w:hAnsi="Times New Roman" w:cs="Times New Roman"/>
          <w:sz w:val="24"/>
          <w:szCs w:val="24"/>
        </w:rPr>
        <w:t>zonych do obrotu i stosowania;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usuwanie usterek wskazanych przez Zamawi</w:t>
      </w:r>
      <w:r w:rsidR="00012B14">
        <w:rPr>
          <w:rFonts w:ascii="Times New Roman" w:eastAsia="Calibri" w:hAnsi="Times New Roman" w:cs="Times New Roman"/>
          <w:sz w:val="24"/>
          <w:szCs w:val="24"/>
        </w:rPr>
        <w:t>ającego wynikających z wad wiat;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przestrzeganie przepisów dotyczących BHP i p.poż. - w szczególności Wykonawca ma obowiązek zadbać, aby personel nie wykonywał pracy w warunkach niebezpiecznych, szkodliwych dla zdrowia oraz nie spełniających o</w:t>
      </w:r>
      <w:r w:rsidR="00012B14">
        <w:rPr>
          <w:rFonts w:ascii="Times New Roman" w:eastAsia="Calibri" w:hAnsi="Times New Roman" w:cs="Times New Roman"/>
          <w:sz w:val="24"/>
          <w:szCs w:val="24"/>
        </w:rPr>
        <w:t>dpowiednich wymagań sanitarnych;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zapewnienie i utrzymanie wszelkich urządzeń zabezpieczających, socjalnych oraz sprzętu i odpowiedniej odzieży dla ochrony życia i zdrowi</w:t>
      </w:r>
      <w:r w:rsidR="00012B14">
        <w:rPr>
          <w:rFonts w:ascii="Times New Roman" w:eastAsia="Calibri" w:hAnsi="Times New Roman" w:cs="Times New Roman"/>
          <w:sz w:val="24"/>
          <w:szCs w:val="24"/>
        </w:rPr>
        <w:t>a osób zatrudnionych na budowie;</w:t>
      </w:r>
    </w:p>
    <w:p w:rsidR="001D55EB" w:rsidRPr="001D55EB" w:rsidRDefault="001D55EB" w:rsidP="001D55E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utrzymanie ter</w:t>
      </w:r>
      <w:r w:rsidR="00012B14">
        <w:rPr>
          <w:rFonts w:ascii="Times New Roman" w:eastAsia="Calibri" w:hAnsi="Times New Roman" w:cs="Times New Roman"/>
          <w:sz w:val="24"/>
          <w:szCs w:val="24"/>
        </w:rPr>
        <w:t>enu budowy w należytym porządku;</w:t>
      </w:r>
    </w:p>
    <w:p w:rsidR="009638BB" w:rsidRDefault="001D55EB" w:rsidP="00561E42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Wykonawca ma obowiązek pod rygorem osobistej odpowiedzialności opracować własnym staraniem i kosztem oraz wdrożyć projekt tymczasowego oznakowania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i zabezpieczenia robót na czas montażu wiat przystankowych zgodnie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z Rozporządzeniem Ministra Infrastruktury z dnia 23.09.2003 r. w sprawie szczegółowych warunków zarządzania ruchem na drogach oraz wykonywania nadzoru nad tym zarządzeniem (Dz. U. z 2003 r. Nr 177, poz. 1729) – o ile zajęcie pasa drogowego wpłynie na ruch drogowy, ograniczy widoczność na drodze, spowoduje wprowadzenie zmian w istniejącej organizacji ruchu pojazdów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>lub pieszych.</w:t>
      </w:r>
    </w:p>
    <w:p w:rsidR="00561E42" w:rsidRPr="00561E42" w:rsidRDefault="00561E42" w:rsidP="00561E42">
      <w:pPr>
        <w:autoSpaceDE w:val="0"/>
        <w:autoSpaceDN w:val="0"/>
        <w:adjustRightInd w:val="0"/>
        <w:spacing w:after="120" w:line="276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5EB" w:rsidRPr="00012B14" w:rsidRDefault="001D55EB" w:rsidP="00012B1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14">
        <w:rPr>
          <w:rFonts w:ascii="Times New Roman" w:eastAsia="Calibri" w:hAnsi="Times New Roman" w:cs="Times New Roman"/>
          <w:b/>
          <w:sz w:val="24"/>
          <w:szCs w:val="24"/>
        </w:rPr>
        <w:t>Odbiory</w:t>
      </w:r>
      <w:r w:rsidRPr="00012B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12B14" w:rsidRPr="00012B14" w:rsidRDefault="00012B14" w:rsidP="00012B14">
      <w:pPr>
        <w:pStyle w:val="Akapitzlist"/>
        <w:spacing w:line="276" w:lineRule="auto"/>
        <w:ind w:left="18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odbiór końcowy robót odbywa się na podstawie pisemnego zgłoszenia </w:t>
      </w:r>
      <w:r w:rsidR="00012B14">
        <w:rPr>
          <w:rFonts w:ascii="Times New Roman" w:eastAsia="Calibri" w:hAnsi="Times New Roman" w:cs="Times New Roman"/>
          <w:sz w:val="24"/>
          <w:szCs w:val="24"/>
        </w:rPr>
        <w:t>przez wykonawcę ukończenia prac;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w odbiorze biorą udział: przedstawiciel Wykonawcy, przedstawiciel Zamawiającego oraz w razi</w:t>
      </w:r>
      <w:r w:rsidR="00012B14">
        <w:rPr>
          <w:rFonts w:ascii="Times New Roman" w:eastAsia="Calibri" w:hAnsi="Times New Roman" w:cs="Times New Roman"/>
          <w:sz w:val="24"/>
          <w:szCs w:val="24"/>
        </w:rPr>
        <w:t>e potrzeby inne służby miejskie;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Zamawiający wyznaczy miejsce, datę i godzinę rozpoczęcia czynności odbioru końcowego robót, lub odmówi czynności odbiorowych - w ciągu 7 dni od daty zawiadomienia go o o</w:t>
      </w:r>
      <w:r w:rsidR="00012B14">
        <w:rPr>
          <w:rFonts w:ascii="Times New Roman" w:eastAsia="Calibri" w:hAnsi="Times New Roman" w:cs="Times New Roman"/>
          <w:sz w:val="24"/>
          <w:szCs w:val="24"/>
        </w:rPr>
        <w:t>siągnięciu gotowości do odbioru;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zakończenie czynności odbioru powinno nastąpić w ciągu 14 dni roboczych - lic</w:t>
      </w:r>
      <w:r w:rsidR="00012B14">
        <w:rPr>
          <w:rFonts w:ascii="Times New Roman" w:eastAsia="Calibri" w:hAnsi="Times New Roman" w:cs="Times New Roman"/>
          <w:sz w:val="24"/>
          <w:szCs w:val="24"/>
        </w:rPr>
        <w:t>ząc od daty rozpoczęcia odbioru;</w:t>
      </w:r>
    </w:p>
    <w:p w:rsidR="001D55EB" w:rsidRPr="001D55EB" w:rsidRDefault="00012B14" w:rsidP="00012B14">
      <w:pPr>
        <w:numPr>
          <w:ilvl w:val="0"/>
          <w:numId w:val="14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>dbiór końcowy ma na celu przekazanie Zamawiającemu przedmiot Umowy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 xml:space="preserve"> do eksploatacji, po sprawd</w:t>
      </w:r>
      <w:r>
        <w:rPr>
          <w:rFonts w:ascii="Times New Roman" w:eastAsia="Calibri" w:hAnsi="Times New Roman" w:cs="Times New Roman"/>
          <w:sz w:val="24"/>
          <w:szCs w:val="24"/>
        </w:rPr>
        <w:t>zeniu jego należytego wykonania;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Zamawiający sporządzi protokół odbioru końcowego i wręcz</w:t>
      </w:r>
      <w:r w:rsidR="00012B14">
        <w:rPr>
          <w:rFonts w:ascii="Times New Roman" w:eastAsia="Calibri" w:hAnsi="Times New Roman" w:cs="Times New Roman"/>
          <w:sz w:val="24"/>
          <w:szCs w:val="24"/>
        </w:rPr>
        <w:t xml:space="preserve">y go Wykonawcy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  <w:t>w chwili odbioru;</w:t>
      </w:r>
    </w:p>
    <w:p w:rsidR="001D55EB" w:rsidRPr="001D55EB" w:rsidRDefault="00012B14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 xml:space="preserve"> razie stwierdzenia w toku czynności odbioru istnienia istotnych i nieistotnych wad, Zamawiający odmówi dokonania odbioru i wyznaczy Wykonawcy dodatkowy termin </w:t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lastRenderedPageBreak/>
        <w:t>do ich usunięcia oraz wstrzyma się z wypłatą wynagrodzenia do czasu ich usunięcia, zachowując uprawnienia wynikające z opóźnienia Wykonawcy, W przypadku,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 xml:space="preserve"> gdy Wykonawca mimo żądania Zamawiającego nie usunie wad w terminie, Zamawiający może odmówić przyjęcia późniejszej naprawy i bez dalszych wezwań powierzyć usunięcie wad innemu wykona</w:t>
      </w:r>
      <w:r>
        <w:rPr>
          <w:rFonts w:ascii="Times New Roman" w:eastAsia="Calibri" w:hAnsi="Times New Roman" w:cs="Times New Roman"/>
          <w:sz w:val="24"/>
          <w:szCs w:val="24"/>
        </w:rPr>
        <w:t>wcy na koszt i ryzyko Wykonawcy;</w:t>
      </w:r>
    </w:p>
    <w:p w:rsidR="001D55EB" w:rsidRPr="001D55EB" w:rsidRDefault="001D55EB" w:rsidP="001D55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>Zamawiający wyznaczy datę ostatecznego odbioru robót przed upływem terminu gwarancji lub rękojmi, w zależności od tego, który okres jest dłuższy i powiadomi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 o tym termi</w:t>
      </w:r>
      <w:r w:rsidR="00012B14">
        <w:rPr>
          <w:rFonts w:ascii="Times New Roman" w:eastAsia="Calibri" w:hAnsi="Times New Roman" w:cs="Times New Roman"/>
          <w:sz w:val="24"/>
          <w:szCs w:val="24"/>
        </w:rPr>
        <w:t>nie Wykonawcę w formie pisemnej;</w:t>
      </w:r>
    </w:p>
    <w:p w:rsidR="001D55EB" w:rsidRPr="001D55EB" w:rsidRDefault="00012B14" w:rsidP="001D55EB">
      <w:pPr>
        <w:numPr>
          <w:ilvl w:val="0"/>
          <w:numId w:val="14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D55EB" w:rsidRPr="001D55EB">
        <w:rPr>
          <w:rFonts w:ascii="Times New Roman" w:eastAsia="Calibri" w:hAnsi="Times New Roman" w:cs="Times New Roman"/>
          <w:sz w:val="24"/>
          <w:szCs w:val="24"/>
        </w:rPr>
        <w:t xml:space="preserve"> przypadku stwierdzenia wad Wykonawca usunie je w terminie 14 d</w:t>
      </w:r>
      <w:r>
        <w:rPr>
          <w:rFonts w:ascii="Times New Roman" w:eastAsia="Calibri" w:hAnsi="Times New Roman" w:cs="Times New Roman"/>
          <w:sz w:val="24"/>
          <w:szCs w:val="24"/>
        </w:rPr>
        <w:t>ni od daty odbioru ostatecznego;</w:t>
      </w:r>
    </w:p>
    <w:p w:rsidR="00764C1C" w:rsidRPr="00461EFA" w:rsidRDefault="001D55EB" w:rsidP="00461EF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B">
        <w:rPr>
          <w:rFonts w:ascii="Times New Roman" w:eastAsia="Calibri" w:hAnsi="Times New Roman" w:cs="Times New Roman"/>
          <w:sz w:val="24"/>
          <w:szCs w:val="24"/>
        </w:rPr>
        <w:t xml:space="preserve">Wykonawca przekaże Zamawiającemu wykonane obiekty wraz z dokumentacją zawierającą: atesty, deklaracje zgodności, aprobaty techniczne, certyfikaty </w:t>
      </w:r>
      <w:r w:rsidR="00012B14">
        <w:rPr>
          <w:rFonts w:ascii="Times New Roman" w:eastAsia="Calibri" w:hAnsi="Times New Roman" w:cs="Times New Roman"/>
          <w:sz w:val="24"/>
          <w:szCs w:val="24"/>
        </w:rPr>
        <w:br/>
      </w:r>
      <w:r w:rsidRPr="001D55EB">
        <w:rPr>
          <w:rFonts w:ascii="Times New Roman" w:eastAsia="Calibri" w:hAnsi="Times New Roman" w:cs="Times New Roman"/>
          <w:sz w:val="24"/>
          <w:szCs w:val="24"/>
        </w:rPr>
        <w:t>lub zezwolenia na stosowanie wbudowanych materiałów</w:t>
      </w:r>
      <w:r w:rsidR="00012B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4C1C" w:rsidRDefault="00764C1C" w:rsidP="001D55EB">
      <w:pPr>
        <w:pStyle w:val="Akapitzlist"/>
        <w:spacing w:after="120" w:line="276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764C1C" w:rsidRPr="00764C1C" w:rsidRDefault="00764C1C" w:rsidP="00764C1C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Planowany t</w:t>
      </w:r>
      <w:r w:rsidRPr="0016628A">
        <w:rPr>
          <w:rFonts w:ascii="Times New Roman" w:hAnsi="Times New Roman"/>
          <w:b/>
          <w:sz w:val="24"/>
          <w:szCs w:val="24"/>
        </w:rPr>
        <w:t>ermin realizacji zamówienia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764C1C">
        <w:rPr>
          <w:rFonts w:ascii="Times New Roman" w:hAnsi="Times New Roman"/>
          <w:sz w:val="24"/>
          <w:szCs w:val="24"/>
        </w:rPr>
        <w:t xml:space="preserve">Zamówienie </w:t>
      </w:r>
      <w:r w:rsidR="001829D9">
        <w:rPr>
          <w:rFonts w:ascii="Times New Roman" w:hAnsi="Times New Roman"/>
          <w:sz w:val="24"/>
          <w:szCs w:val="24"/>
        </w:rPr>
        <w:t>należy zrealizować do 190 dni</w:t>
      </w:r>
      <w:bookmarkStart w:id="0" w:name="_GoBack"/>
      <w:bookmarkEnd w:id="0"/>
      <w:r w:rsidRPr="001D55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4C1C" w:rsidRPr="00764C1C" w:rsidRDefault="00764C1C" w:rsidP="00764C1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D55EB" w:rsidRDefault="001D55EB" w:rsidP="000628BC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Gwarancja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C265D8">
        <w:rPr>
          <w:rFonts w:ascii="Times New Roman" w:hAnsi="Times New Roman"/>
          <w:sz w:val="24"/>
          <w:szCs w:val="24"/>
        </w:rPr>
        <w:t xml:space="preserve">Okres rękojmi i gwarancji na wykonany przedmiot zamówienia wynosi minimum </w:t>
      </w:r>
      <w:r w:rsidR="005106E2">
        <w:rPr>
          <w:rFonts w:ascii="Times New Roman" w:hAnsi="Times New Roman"/>
          <w:sz w:val="24"/>
          <w:szCs w:val="24"/>
        </w:rPr>
        <w:br/>
      </w:r>
      <w:r w:rsidRPr="00C265D8">
        <w:rPr>
          <w:rFonts w:ascii="Times New Roman" w:hAnsi="Times New Roman"/>
          <w:sz w:val="24"/>
          <w:szCs w:val="24"/>
        </w:rPr>
        <w:t>36 miesięcy licząc od dnia odbioru końcowego.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28BC" w:rsidRPr="000628BC" w:rsidRDefault="000628BC" w:rsidP="000628B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628BC" w:rsidRPr="000628BC" w:rsidRDefault="000628BC" w:rsidP="000628BC">
      <w:pPr>
        <w:pStyle w:val="Akapitzlist"/>
        <w:spacing w:after="120" w:line="276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9553BF" w:rsidRPr="001D55EB" w:rsidRDefault="009553BF" w:rsidP="001D55E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/>
          <w:b/>
          <w:sz w:val="24"/>
          <w:szCs w:val="24"/>
        </w:rPr>
        <w:t>Szczegółowy zakres zamówienia  określa:</w:t>
      </w:r>
      <w:r w:rsidR="00A53709" w:rsidRPr="001D55EB">
        <w:rPr>
          <w:rFonts w:ascii="Times New Roman" w:hAnsi="Times New Roman"/>
          <w:b/>
          <w:sz w:val="24"/>
          <w:szCs w:val="24"/>
        </w:rPr>
        <w:br/>
      </w:r>
    </w:p>
    <w:p w:rsidR="009553BF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6628A">
        <w:rPr>
          <w:rFonts w:ascii="Times New Roman" w:hAnsi="Times New Roman"/>
          <w:sz w:val="24"/>
          <w:szCs w:val="24"/>
        </w:rPr>
        <w:t>Niniejszy opis przedmiotu zamówienia</w:t>
      </w:r>
      <w:r w:rsidR="00567162">
        <w:rPr>
          <w:rFonts w:ascii="Times New Roman" w:hAnsi="Times New Roman"/>
          <w:sz w:val="24"/>
          <w:szCs w:val="24"/>
        </w:rPr>
        <w:t xml:space="preserve"> </w:t>
      </w:r>
    </w:p>
    <w:p w:rsidR="009553BF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553BF">
        <w:rPr>
          <w:rFonts w:ascii="Times New Roman" w:hAnsi="Times New Roman"/>
          <w:sz w:val="24"/>
          <w:szCs w:val="24"/>
        </w:rPr>
        <w:t>Wzór umowy</w:t>
      </w:r>
    </w:p>
    <w:p w:rsidR="00270B4C" w:rsidRPr="00710B9A" w:rsidRDefault="00270B4C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</w:p>
    <w:p w:rsidR="009553BF" w:rsidRDefault="009553BF" w:rsidP="009553B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250DD" w:rsidRDefault="008250DD" w:rsidP="002777A2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8250DD" w:rsidSect="0027580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E4" w:rsidRDefault="00C557E4" w:rsidP="00B427B5">
      <w:pPr>
        <w:spacing w:after="0" w:line="240" w:lineRule="auto"/>
      </w:pPr>
      <w:r>
        <w:separator/>
      </w:r>
    </w:p>
  </w:endnote>
  <w:endnote w:type="continuationSeparator" w:id="0">
    <w:p w:rsidR="00C557E4" w:rsidRDefault="00C557E4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E4" w:rsidRDefault="00C557E4" w:rsidP="00B427B5">
      <w:pPr>
        <w:spacing w:after="0" w:line="240" w:lineRule="auto"/>
      </w:pPr>
      <w:r>
        <w:separator/>
      </w:r>
    </w:p>
  </w:footnote>
  <w:footnote w:type="continuationSeparator" w:id="0">
    <w:p w:rsidR="00C557E4" w:rsidRDefault="00C557E4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2EA8"/>
    <w:multiLevelType w:val="multilevel"/>
    <w:tmpl w:val="01F45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5" w:hanging="1800"/>
      </w:pPr>
      <w:rPr>
        <w:rFonts w:hint="default"/>
      </w:rPr>
    </w:lvl>
  </w:abstractNum>
  <w:abstractNum w:abstractNumId="2" w15:restartNumberingAfterBreak="0">
    <w:nsid w:val="24B30D30"/>
    <w:multiLevelType w:val="hybridMultilevel"/>
    <w:tmpl w:val="3126DBF4"/>
    <w:lvl w:ilvl="0" w:tplc="B0564F06">
      <w:start w:val="1"/>
      <w:numFmt w:val="lowerLetter"/>
      <w:lvlText w:val="%1)"/>
      <w:lvlJc w:val="left"/>
      <w:pPr>
        <w:ind w:left="132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313B6434"/>
    <w:multiLevelType w:val="hybridMultilevel"/>
    <w:tmpl w:val="B68A58FC"/>
    <w:lvl w:ilvl="0" w:tplc="A3C8C0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8619C"/>
    <w:multiLevelType w:val="hybridMultilevel"/>
    <w:tmpl w:val="864CA32E"/>
    <w:lvl w:ilvl="0" w:tplc="3B3E4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022040"/>
    <w:multiLevelType w:val="hybridMultilevel"/>
    <w:tmpl w:val="EEB2B33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06F6D"/>
    <w:rsid w:val="00012B14"/>
    <w:rsid w:val="00013A7A"/>
    <w:rsid w:val="00050597"/>
    <w:rsid w:val="000628BC"/>
    <w:rsid w:val="000B693D"/>
    <w:rsid w:val="000D6384"/>
    <w:rsid w:val="000F1889"/>
    <w:rsid w:val="00104F03"/>
    <w:rsid w:val="00121DB0"/>
    <w:rsid w:val="00143637"/>
    <w:rsid w:val="00153240"/>
    <w:rsid w:val="00164DF8"/>
    <w:rsid w:val="00166863"/>
    <w:rsid w:val="00175186"/>
    <w:rsid w:val="001829D9"/>
    <w:rsid w:val="00182B6E"/>
    <w:rsid w:val="001A76B5"/>
    <w:rsid w:val="001B5F61"/>
    <w:rsid w:val="001B6E2F"/>
    <w:rsid w:val="001D433E"/>
    <w:rsid w:val="001D55EB"/>
    <w:rsid w:val="0020475E"/>
    <w:rsid w:val="002170F1"/>
    <w:rsid w:val="00232994"/>
    <w:rsid w:val="002341D6"/>
    <w:rsid w:val="00255123"/>
    <w:rsid w:val="00264518"/>
    <w:rsid w:val="002677D2"/>
    <w:rsid w:val="00270B4C"/>
    <w:rsid w:val="0027580F"/>
    <w:rsid w:val="002777A2"/>
    <w:rsid w:val="002845C3"/>
    <w:rsid w:val="0028509E"/>
    <w:rsid w:val="002C51A2"/>
    <w:rsid w:val="002F1451"/>
    <w:rsid w:val="00342115"/>
    <w:rsid w:val="0034659D"/>
    <w:rsid w:val="00361353"/>
    <w:rsid w:val="00361D7E"/>
    <w:rsid w:val="003934FA"/>
    <w:rsid w:val="003B1C9F"/>
    <w:rsid w:val="003D6D31"/>
    <w:rsid w:val="00403088"/>
    <w:rsid w:val="004129D8"/>
    <w:rsid w:val="00461EFA"/>
    <w:rsid w:val="0047369B"/>
    <w:rsid w:val="00491ECD"/>
    <w:rsid w:val="00494C7D"/>
    <w:rsid w:val="004A5CDE"/>
    <w:rsid w:val="004B59DF"/>
    <w:rsid w:val="004C7D6D"/>
    <w:rsid w:val="004D628C"/>
    <w:rsid w:val="005106E2"/>
    <w:rsid w:val="00512EB1"/>
    <w:rsid w:val="00516775"/>
    <w:rsid w:val="00556B6B"/>
    <w:rsid w:val="00561E42"/>
    <w:rsid w:val="00567162"/>
    <w:rsid w:val="00587CCB"/>
    <w:rsid w:val="00631AF6"/>
    <w:rsid w:val="00653A9C"/>
    <w:rsid w:val="00663297"/>
    <w:rsid w:val="00664628"/>
    <w:rsid w:val="0068714C"/>
    <w:rsid w:val="00690023"/>
    <w:rsid w:val="00693503"/>
    <w:rsid w:val="006C7956"/>
    <w:rsid w:val="00710B9A"/>
    <w:rsid w:val="007120EC"/>
    <w:rsid w:val="00724A93"/>
    <w:rsid w:val="007319FE"/>
    <w:rsid w:val="00764C1C"/>
    <w:rsid w:val="00771BF1"/>
    <w:rsid w:val="00782024"/>
    <w:rsid w:val="007B3E0C"/>
    <w:rsid w:val="007B7347"/>
    <w:rsid w:val="007D4A4A"/>
    <w:rsid w:val="007F6C5E"/>
    <w:rsid w:val="00800453"/>
    <w:rsid w:val="00805DF6"/>
    <w:rsid w:val="00820995"/>
    <w:rsid w:val="0082150A"/>
    <w:rsid w:val="008250DD"/>
    <w:rsid w:val="00826782"/>
    <w:rsid w:val="00836C6B"/>
    <w:rsid w:val="00862A02"/>
    <w:rsid w:val="00870DFE"/>
    <w:rsid w:val="00875D81"/>
    <w:rsid w:val="008D226A"/>
    <w:rsid w:val="008D258C"/>
    <w:rsid w:val="00923976"/>
    <w:rsid w:val="00923F7E"/>
    <w:rsid w:val="00924731"/>
    <w:rsid w:val="00930B56"/>
    <w:rsid w:val="009553BF"/>
    <w:rsid w:val="0095571E"/>
    <w:rsid w:val="009638BB"/>
    <w:rsid w:val="00966681"/>
    <w:rsid w:val="009721C4"/>
    <w:rsid w:val="00986690"/>
    <w:rsid w:val="009E12E3"/>
    <w:rsid w:val="009E1867"/>
    <w:rsid w:val="009E1AB9"/>
    <w:rsid w:val="00A13794"/>
    <w:rsid w:val="00A22ED2"/>
    <w:rsid w:val="00A23746"/>
    <w:rsid w:val="00A53709"/>
    <w:rsid w:val="00A550C6"/>
    <w:rsid w:val="00A627B5"/>
    <w:rsid w:val="00A70200"/>
    <w:rsid w:val="00AA0A98"/>
    <w:rsid w:val="00AB2898"/>
    <w:rsid w:val="00AB3706"/>
    <w:rsid w:val="00AD40A6"/>
    <w:rsid w:val="00AE2462"/>
    <w:rsid w:val="00AE4600"/>
    <w:rsid w:val="00AE6F4A"/>
    <w:rsid w:val="00AF3C82"/>
    <w:rsid w:val="00AF5079"/>
    <w:rsid w:val="00B00157"/>
    <w:rsid w:val="00B25B2F"/>
    <w:rsid w:val="00B33F28"/>
    <w:rsid w:val="00B427B5"/>
    <w:rsid w:val="00B74F93"/>
    <w:rsid w:val="00B90F25"/>
    <w:rsid w:val="00B97E54"/>
    <w:rsid w:val="00BB5016"/>
    <w:rsid w:val="00BC1A5F"/>
    <w:rsid w:val="00BE6CC4"/>
    <w:rsid w:val="00C265D8"/>
    <w:rsid w:val="00C46977"/>
    <w:rsid w:val="00C47FEA"/>
    <w:rsid w:val="00C557E4"/>
    <w:rsid w:val="00C84265"/>
    <w:rsid w:val="00C95136"/>
    <w:rsid w:val="00CB5F3E"/>
    <w:rsid w:val="00CD22C6"/>
    <w:rsid w:val="00D176BC"/>
    <w:rsid w:val="00D46AA0"/>
    <w:rsid w:val="00D52628"/>
    <w:rsid w:val="00D5554D"/>
    <w:rsid w:val="00D56F89"/>
    <w:rsid w:val="00D65D35"/>
    <w:rsid w:val="00DB1DBC"/>
    <w:rsid w:val="00DB42F9"/>
    <w:rsid w:val="00DB4730"/>
    <w:rsid w:val="00DC5FFF"/>
    <w:rsid w:val="00E05A43"/>
    <w:rsid w:val="00E15174"/>
    <w:rsid w:val="00E176A2"/>
    <w:rsid w:val="00E50C9B"/>
    <w:rsid w:val="00E733AB"/>
    <w:rsid w:val="00E77E34"/>
    <w:rsid w:val="00EA0F5D"/>
    <w:rsid w:val="00EA3291"/>
    <w:rsid w:val="00EE23B8"/>
    <w:rsid w:val="00EF6C6C"/>
    <w:rsid w:val="00F04DEB"/>
    <w:rsid w:val="00F13005"/>
    <w:rsid w:val="00F25307"/>
    <w:rsid w:val="00F319B5"/>
    <w:rsid w:val="00F6654E"/>
    <w:rsid w:val="00F66C85"/>
    <w:rsid w:val="00F771C4"/>
    <w:rsid w:val="00F85357"/>
    <w:rsid w:val="00F95FF2"/>
    <w:rsid w:val="00FA4D72"/>
    <w:rsid w:val="00FB33A4"/>
    <w:rsid w:val="00FB351E"/>
    <w:rsid w:val="00FC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217C-2729-4643-A3B3-FAA2C683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Pawel Dernoga </cp:lastModifiedBy>
  <cp:revision>12</cp:revision>
  <cp:lastPrinted>2022-03-24T11:02:00Z</cp:lastPrinted>
  <dcterms:created xsi:type="dcterms:W3CDTF">2021-06-18T09:52:00Z</dcterms:created>
  <dcterms:modified xsi:type="dcterms:W3CDTF">2022-03-30T07:58:00Z</dcterms:modified>
</cp:coreProperties>
</file>